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E44AFA" w:rsidRPr="004E537B" w:rsidTr="00D31716">
        <w:tc>
          <w:tcPr>
            <w:tcW w:w="4266" w:type="dxa"/>
          </w:tcPr>
          <w:p w:rsidR="00E44AFA" w:rsidRPr="004E537B" w:rsidRDefault="00E44AFA" w:rsidP="00D3171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E44AFA" w:rsidRPr="00E44AFA" w:rsidRDefault="00E44AFA" w:rsidP="00E44AF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E4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Курский </w:t>
            </w:r>
            <w:proofErr w:type="spellStart"/>
            <w:r w:rsidRPr="00E44AFA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</w:t>
            </w:r>
            <w:proofErr w:type="spellEnd"/>
            <w:r w:rsidRPr="00E4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разъяснил, как будет работать закон о выявлении правообладателей ранее учтенных объектов недвижимости </w:t>
            </w:r>
          </w:p>
          <w:p w:rsidR="00E44AFA" w:rsidRPr="004E537B" w:rsidRDefault="00E44AFA" w:rsidP="00D31716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CC320F" w:rsidRPr="00E44AFA" w:rsidRDefault="00E44AFA" w:rsidP="00CC320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0"/>
        </w:rPr>
        <w:t> </w:t>
      </w:r>
      <w:r w:rsidRPr="00E44AFA">
        <w:rPr>
          <w:rFonts w:ascii="Times New Roman" w:hAnsi="Times New Roman" w:cs="Times New Roman"/>
          <w:sz w:val="24"/>
          <w:szCs w:val="24"/>
        </w:rPr>
        <w:t>С 29.06.2021г. будет проводиться процедура выявления правообладателей ранее учтенных объектов недвижимости. Данная возможность предусмотрена Федеральным законом от 30.12.2020 N 518-ФЗ «О внесении изменений в отдельные законодательные акты Российской Федерации.</w:t>
      </w:r>
    </w:p>
    <w:p w:rsidR="00CC320F" w:rsidRDefault="00CC320F" w:rsidP="00E44A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4AFA" w:rsidRPr="00E44AFA" w:rsidRDefault="00FE0A32" w:rsidP="00E44A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AFA">
        <w:rPr>
          <w:rFonts w:ascii="Times New Roman" w:hAnsi="Times New Roman" w:cs="Times New Roman"/>
          <w:sz w:val="24"/>
          <w:szCs w:val="24"/>
        </w:rPr>
        <w:t xml:space="preserve">Закон будет способствовать реализации комплексного плана по наполнению сведениями Единого государственного реестра недвижимости (ЕГРН), который </w:t>
      </w:r>
      <w:proofErr w:type="spellStart"/>
      <w:r w:rsidRPr="00E44AFA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E44AFA">
        <w:rPr>
          <w:rFonts w:ascii="Times New Roman" w:hAnsi="Times New Roman" w:cs="Times New Roman"/>
          <w:sz w:val="24"/>
          <w:szCs w:val="24"/>
        </w:rPr>
        <w:t xml:space="preserve"> реализует совместно с региональными органами исполнительной власти. </w:t>
      </w:r>
    </w:p>
    <w:p w:rsidR="00CC320F" w:rsidRDefault="00FE0A32" w:rsidP="00CC32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9664B0" w:rsidRPr="00E44AFA">
        <w:rPr>
          <w:rFonts w:ascii="Times New Roman" w:hAnsi="Times New Roman" w:cs="Times New Roman"/>
          <w:i/>
          <w:sz w:val="24"/>
          <w:szCs w:val="24"/>
        </w:rPr>
        <w:t xml:space="preserve">Данным законом установлен порядок действий органов местного </w:t>
      </w:r>
      <w:proofErr w:type="gramStart"/>
      <w:r w:rsidR="009664B0" w:rsidRPr="00E44AFA">
        <w:rPr>
          <w:rFonts w:ascii="Times New Roman" w:hAnsi="Times New Roman" w:cs="Times New Roman"/>
          <w:i/>
          <w:sz w:val="24"/>
          <w:szCs w:val="24"/>
        </w:rPr>
        <w:t>самоуправления</w:t>
      </w:r>
      <w:proofErr w:type="gramEnd"/>
      <w:r w:rsidR="009664B0" w:rsidRPr="00E44AFA">
        <w:rPr>
          <w:rFonts w:ascii="Times New Roman" w:hAnsi="Times New Roman" w:cs="Times New Roman"/>
          <w:i/>
          <w:sz w:val="24"/>
          <w:szCs w:val="24"/>
        </w:rPr>
        <w:t xml:space="preserve"> при выявлении правообладателей ранее учтенных объектов недвижимости и внесения в ЕГРН необходимых сведений о них. </w:t>
      </w:r>
      <w:r w:rsidR="00973666">
        <w:rPr>
          <w:rFonts w:ascii="Times New Roman" w:hAnsi="Times New Roman" w:cs="Times New Roman"/>
          <w:i/>
          <w:sz w:val="24"/>
          <w:szCs w:val="24"/>
        </w:rPr>
        <w:t>Выявленная информация</w:t>
      </w:r>
      <w:r w:rsidR="009664B0" w:rsidRPr="00E44AFA">
        <w:rPr>
          <w:rFonts w:ascii="Times New Roman" w:hAnsi="Times New Roman" w:cs="Times New Roman"/>
          <w:i/>
          <w:sz w:val="24"/>
          <w:szCs w:val="24"/>
        </w:rPr>
        <w:t xml:space="preserve"> органами местного самоуправления будет передана в  Управление для внесения сведений в реестр</w:t>
      </w:r>
      <w:r w:rsidRPr="00FE0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E44A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прокомментировала </w:t>
      </w:r>
      <w:r w:rsidR="009664B0"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</w:t>
      </w: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664B0"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</w:t>
      </w: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="009664B0"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Стрекалова</w:t>
      </w: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20F" w:rsidRDefault="00233068" w:rsidP="00CC32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AFA">
        <w:rPr>
          <w:rFonts w:ascii="Times New Roman" w:hAnsi="Times New Roman" w:cs="Times New Roman"/>
          <w:sz w:val="24"/>
          <w:szCs w:val="24"/>
        </w:rPr>
        <w:t xml:space="preserve">С целью реализации положений Закона № 518-ФЗ органам местного самоуправления необходимо проанализировать сведения, содержащиеся в своих архивах, а также направить запросы в органы государственной власти, органы местного самоуправления, организации, осуществлявшие до дня вступления в силу закона № 122-ФЗ учет и регистрацию прав на объекты недвижимости, а также нотариусам в целях получения </w:t>
      </w:r>
      <w:proofErr w:type="gramStart"/>
      <w:r w:rsidRPr="00E44AFA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E44AFA">
        <w:rPr>
          <w:rFonts w:ascii="Times New Roman" w:hAnsi="Times New Roman" w:cs="Times New Roman"/>
          <w:sz w:val="24"/>
          <w:szCs w:val="24"/>
        </w:rPr>
        <w:t xml:space="preserve"> о правообладателях ранее учтенных объектов недвижимости, которые могут находиться в </w:t>
      </w:r>
      <w:proofErr w:type="gramStart"/>
      <w:r w:rsidRPr="00E44AFA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E44AFA">
        <w:rPr>
          <w:rFonts w:ascii="Times New Roman" w:hAnsi="Times New Roman" w:cs="Times New Roman"/>
          <w:sz w:val="24"/>
          <w:szCs w:val="24"/>
        </w:rPr>
        <w:t xml:space="preserve"> и (или) в распоряжении таких органов, организаций или нотариусов.</w:t>
      </w:r>
    </w:p>
    <w:p w:rsidR="00E44AFA" w:rsidRPr="00E44AFA" w:rsidRDefault="00E44AFA" w:rsidP="00CC320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C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</w:t>
      </w: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довательность действий органов местного </w:t>
      </w:r>
      <w:proofErr w:type="gramStart"/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proofErr w:type="gramEnd"/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выявлению правообладателей ранее учтенных объектов недвижимости определена в новой статье 69.1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регистрации  и </w:t>
      </w: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следующие этапы:</w:t>
      </w:r>
    </w:p>
    <w:p w:rsidR="00E44AFA" w:rsidRPr="00E44AFA" w:rsidRDefault="00E44AFA" w:rsidP="00E44AF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этап: Сбор информации о ранее учтенных объектах недвижимости.</w:t>
      </w:r>
    </w:p>
    <w:p w:rsidR="00E44AFA" w:rsidRPr="00E44AFA" w:rsidRDefault="00E44AFA" w:rsidP="00E44AF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этап: Подготовка проекта решения о выявлении правообладателя и направление его правообладателю, размещение его на сайте муниципального образования и направление копии проекта решения лицу, выявленному в качестве правообладателя.</w:t>
      </w:r>
    </w:p>
    <w:p w:rsidR="00E44AFA" w:rsidRPr="00E44AFA" w:rsidRDefault="00E44AFA" w:rsidP="00E44AF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этап: Органом местного самоуправления принимается решение о выявлении правообладателя ранее учтенного объекта, если в течение 45 дней не поступят возражения.</w:t>
      </w:r>
    </w:p>
    <w:p w:rsidR="00CC320F" w:rsidRPr="00E44AFA" w:rsidRDefault="00E44AFA" w:rsidP="00CC320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A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этап: Направление заявления о внесении сведений в ЕГРН</w:t>
      </w:r>
    </w:p>
    <w:p w:rsidR="00CC320F" w:rsidRPr="00E44AFA" w:rsidRDefault="00E44AFA" w:rsidP="00CC32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AFA">
        <w:rPr>
          <w:rFonts w:ascii="Times New Roman" w:hAnsi="Times New Roman" w:cs="Times New Roman"/>
          <w:sz w:val="24"/>
          <w:szCs w:val="24"/>
        </w:rPr>
        <w:t>Кроме того, органам местного самоуправления предоставлено право на выполнение комплексных кадастровых работ в целях уточнения границ земельных участков, являющихся ранее учтенными объектами недвижимости, и обращение в орган регистрации без доверенности с соответствующим заявлением об осуществлении государственного кадастрового учета.</w:t>
      </w:r>
    </w:p>
    <w:sectPr w:rsidR="00CC320F" w:rsidRPr="00E44AFA" w:rsidSect="00C0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A32"/>
    <w:rsid w:val="00233068"/>
    <w:rsid w:val="009664B0"/>
    <w:rsid w:val="00973666"/>
    <w:rsid w:val="00C05A9D"/>
    <w:rsid w:val="00C5774D"/>
    <w:rsid w:val="00CC320F"/>
    <w:rsid w:val="00D858D7"/>
    <w:rsid w:val="00E44AFA"/>
    <w:rsid w:val="00FE0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0A32"/>
    <w:rPr>
      <w:b/>
      <w:bCs/>
    </w:rPr>
  </w:style>
  <w:style w:type="paragraph" w:styleId="a4">
    <w:name w:val="Normal (Web)"/>
    <w:basedOn w:val="a"/>
    <w:uiPriority w:val="99"/>
    <w:semiHidden/>
    <w:unhideWhenUsed/>
    <w:rsid w:val="0096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AF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320F"/>
    <w:rPr>
      <w:color w:val="0000FF"/>
      <w:u w:val="single"/>
    </w:rPr>
  </w:style>
  <w:style w:type="paragraph" w:styleId="a8">
    <w:name w:val="No Spacing"/>
    <w:uiPriority w:val="1"/>
    <w:qFormat/>
    <w:rsid w:val="00CC320F"/>
    <w:pPr>
      <w:spacing w:after="0" w:line="240" w:lineRule="auto"/>
    </w:pPr>
    <w:rPr>
      <w:rFonts w:ascii="Times New Roman" w:hAnsi="Times New Roman" w:cs="Times New Roman"/>
      <w:color w:val="000000"/>
      <w:spacing w:val="1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Николаевна</dc:creator>
  <cp:lastModifiedBy>Жукова Ирина Николаевна</cp:lastModifiedBy>
  <cp:revision>2</cp:revision>
  <cp:lastPrinted>2021-06-08T09:09:00Z</cp:lastPrinted>
  <dcterms:created xsi:type="dcterms:W3CDTF">2021-06-07T09:17:00Z</dcterms:created>
  <dcterms:modified xsi:type="dcterms:W3CDTF">2021-06-08T09:11:00Z</dcterms:modified>
</cp:coreProperties>
</file>