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5387" w:leader="none"/>
          <w:tab w:val="right" w:pos="10317" w:leader="none"/>
        </w:tabs>
        <w:spacing w:lineRule="auto" w:line="240" w:before="0" w:after="0"/>
        <w:ind w:left="4678" w:right="29" w:hanging="0"/>
        <w:rPr>
          <w:rFonts w:ascii="Times New Roman" w:hAnsi="Times New Roman" w:cs="Times New Roman"/>
          <w:sz w:val="28"/>
          <w:szCs w:val="28"/>
        </w:rPr>
      </w:pPr>
      <w:r>
        <w:rPr>
          <w:rFonts w:cs="Times New Roman" w:ascii="Times New Roman" w:hAnsi="Times New Roman"/>
          <w:color w:val="000000"/>
          <w:sz w:val="28"/>
          <w:szCs w:val="28"/>
        </w:rPr>
        <w:t xml:space="preserve"> </w:t>
      </w:r>
      <w:r>
        <w:rPr>
          <w:rFonts w:cs="Times New Roman" w:ascii="Times New Roman" w:hAnsi="Times New Roman"/>
          <w:sz w:val="28"/>
          <w:szCs w:val="28"/>
        </w:rPr>
        <w:t xml:space="preserve">УТВЕРЖДЕН </w:t>
      </w:r>
    </w:p>
    <w:p>
      <w:pPr>
        <w:pStyle w:val="Normal"/>
        <w:tabs>
          <w:tab w:val="left" w:pos="5387" w:leader="none"/>
        </w:tabs>
        <w:spacing w:lineRule="auto" w:line="240" w:before="0" w:after="0"/>
        <w:ind w:left="4678" w:right="29" w:hanging="0"/>
        <w:rPr>
          <w:rFonts w:ascii="Times New Roman" w:hAnsi="Times New Roman" w:cs="Times New Roman"/>
          <w:sz w:val="28"/>
          <w:szCs w:val="28"/>
        </w:rPr>
      </w:pPr>
      <w:r>
        <w:rPr>
          <w:rFonts w:cs="Times New Roman" w:ascii="Times New Roman" w:hAnsi="Times New Roman"/>
          <w:sz w:val="28"/>
          <w:szCs w:val="28"/>
        </w:rPr>
        <w:t xml:space="preserve">постановлением Администрации </w:t>
      </w:r>
    </w:p>
    <w:p>
      <w:pPr>
        <w:pStyle w:val="Normal"/>
        <w:tabs>
          <w:tab w:val="left" w:pos="5387" w:leader="none"/>
        </w:tabs>
        <w:spacing w:lineRule="auto" w:line="240" w:before="0" w:after="0"/>
        <w:ind w:left="4678" w:right="29" w:hanging="0"/>
        <w:rPr/>
      </w:pPr>
      <w:r>
        <w:rPr>
          <w:rFonts w:cs="Times New Roman" w:ascii="Times New Roman" w:hAnsi="Times New Roman"/>
          <w:sz w:val="28"/>
          <w:szCs w:val="28"/>
        </w:rPr>
        <w:t xml:space="preserve">Останинского сельсовета Мантуровского </w:t>
      </w:r>
      <w:r>
        <w:rPr>
          <w:rFonts w:cs="Times New Roman" w:ascii="Times New Roman" w:hAnsi="Times New Roman"/>
          <w:sz w:val="28"/>
          <w:szCs w:val="28"/>
        </w:rPr>
        <w:t xml:space="preserve"> района </w:t>
      </w:r>
    </w:p>
    <w:p>
      <w:pPr>
        <w:pStyle w:val="Normal"/>
        <w:tabs>
          <w:tab w:val="left" w:pos="5387" w:leader="none"/>
        </w:tabs>
        <w:spacing w:lineRule="auto" w:line="240" w:before="0" w:after="0"/>
        <w:ind w:left="4678" w:right="29" w:hanging="0"/>
        <w:rPr/>
      </w:pPr>
      <w:r>
        <w:rPr>
          <w:rFonts w:cs="Times New Roman" w:ascii="Times New Roman" w:hAnsi="Times New Roman"/>
          <w:sz w:val="28"/>
          <w:szCs w:val="28"/>
        </w:rPr>
        <w:t xml:space="preserve">Курской области </w:t>
      </w:r>
    </w:p>
    <w:p>
      <w:pPr>
        <w:pStyle w:val="Normal"/>
        <w:tabs>
          <w:tab w:val="left" w:pos="5387" w:leader="none"/>
        </w:tabs>
        <w:spacing w:lineRule="auto" w:line="240" w:before="0" w:after="0"/>
        <w:ind w:left="4678" w:right="29" w:hanging="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________№______</w:t>
      </w:r>
    </w:p>
    <w:p>
      <w:pPr>
        <w:pStyle w:val="Normal"/>
        <w:widowControl w:val="false"/>
        <w:spacing w:lineRule="auto" w:line="240" w:before="0" w:after="0"/>
        <w:rPr>
          <w:sz w:val="28"/>
          <w:szCs w:val="28"/>
        </w:rPr>
      </w:pPr>
      <w:r>
        <w:rPr>
          <w:sz w:val="28"/>
          <w:szCs w:val="28"/>
        </w:rPr>
        <w:t xml:space="preserve"> </w:t>
      </w:r>
    </w:p>
    <w:p>
      <w:pPr>
        <w:pStyle w:val="Normal"/>
        <w:widowControl w:val="false"/>
        <w:spacing w:lineRule="auto" w:line="240" w:before="0" w:after="0"/>
        <w:jc w:val="right"/>
        <w:rPr>
          <w:rFonts w:ascii="Times New Roman" w:hAnsi="Times New Roman" w:cs="Times New Roman"/>
          <w:color w:val="00B050"/>
          <w:highlight w:val="yellow"/>
        </w:rPr>
      </w:pPr>
      <w:r>
        <w:rPr>
          <w:rFonts w:cs="Times New Roman" w:ascii="Times New Roman" w:hAnsi="Times New Roman"/>
          <w:color w:val="00B050"/>
          <w:highlight w:val="yellow"/>
        </w:rPr>
      </w:r>
    </w:p>
    <w:p>
      <w:pPr>
        <w:pStyle w:val="Normal"/>
        <w:spacing w:lineRule="auto" w:line="240" w:before="0" w:after="0"/>
        <w:ind w:left="567" w:hanging="0"/>
        <w:rPr/>
      </w:pPr>
      <w:r>
        <w:rPr>
          <w:rFonts w:cs="Times New Roman" w:ascii="Times New Roman" w:hAnsi="Times New Roman"/>
          <w:color w:val="00B050"/>
          <w:sz w:val="28"/>
          <w:szCs w:val="28"/>
        </w:rPr>
        <w:t xml:space="preserve"> </w:t>
      </w:r>
    </w:p>
    <w:p>
      <w:pPr>
        <w:pStyle w:val="Normal"/>
        <w:widowControl w:val="false"/>
        <w:spacing w:lineRule="auto" w:line="240" w:before="0" w:after="0"/>
        <w:jc w:val="right"/>
        <w:rPr/>
      </w:pPr>
      <w:r>
        <w:rPr/>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АДМИНИСТРАТИВНЫЙ РЕГЛАМЕНТ</w:t>
      </w:r>
    </w:p>
    <w:p>
      <w:pPr>
        <w:pStyle w:val="Normal"/>
        <w:widowControl w:val="false"/>
        <w:spacing w:lineRule="auto" w:line="240" w:before="0" w:after="0"/>
        <w:jc w:val="center"/>
        <w:rPr/>
      </w:pPr>
      <w:r>
        <w:rPr>
          <w:rFonts w:cs="Times New Roman" w:ascii="Times New Roman" w:hAnsi="Times New Roman"/>
          <w:sz w:val="28"/>
          <w:szCs w:val="28"/>
        </w:rPr>
        <w:t xml:space="preserve">предоставления  Администрацией </w:t>
      </w:r>
      <w:r>
        <w:rPr>
          <w:rFonts w:cs="Times New Roman" w:ascii="Times New Roman" w:hAnsi="Times New Roman"/>
          <w:sz w:val="28"/>
          <w:szCs w:val="28"/>
        </w:rPr>
        <w:t>Останинского сельсовета Мантуровского района</w:t>
      </w:r>
      <w:r>
        <w:rPr>
          <w:rFonts w:cs="Times New Roman" w:ascii="Times New Roman" w:hAnsi="Times New Roman"/>
          <w:sz w:val="28"/>
          <w:szCs w:val="28"/>
        </w:rPr>
        <w:t xml:space="preserve"> Курской области муниципальной услуги</w:t>
      </w:r>
    </w:p>
    <w:p>
      <w:pPr>
        <w:pStyle w:val="Normal"/>
        <w:spacing w:lineRule="auto" w:line="240" w:before="0" w:after="0"/>
        <w:ind w:firstLine="539"/>
        <w:jc w:val="both"/>
        <w:rPr>
          <w:b w:val="false"/>
          <w:b w:val="false"/>
          <w:bCs w:val="false"/>
          <w:color w:val="000000"/>
          <w:sz w:val="28"/>
          <w:szCs w:val="28"/>
        </w:rPr>
      </w:pPr>
      <w:r>
        <w:rPr>
          <w:rFonts w:eastAsia="Calibri" w:cs="Times New Roman" w:ascii="Times New Roman" w:hAnsi="Times New Roman"/>
          <w:b w:val="false"/>
          <w:bCs w:val="false"/>
          <w:color w:val="000000"/>
          <w:sz w:val="28"/>
          <w:szCs w:val="28"/>
          <w:lang w:eastAsia="en-US"/>
        </w:rPr>
        <w:t>«</w:t>
      </w:r>
      <w:r>
        <w:rPr>
          <w:rFonts w:cs="Times New Roman" w:ascii="Times New Roman" w:hAnsi="Times New Roman"/>
          <w:b w:val="false"/>
          <w:bCs w:val="false"/>
          <w:color w:val="000000"/>
          <w:sz w:val="28"/>
          <w:szCs w:val="28"/>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w:t>
      </w:r>
      <w:r>
        <w:rPr>
          <w:rFonts w:cs="Times New Roman" w:ascii="Times New Roman" w:hAnsi="Times New Roman"/>
          <w:b w:val="false"/>
          <w:bCs w:val="false"/>
          <w:color w:val="00B050"/>
          <w:sz w:val="24"/>
          <w:szCs w:val="24"/>
        </w:rPr>
        <w:t xml:space="preserve">* с 1 января 2019 года слова «дачного хозяйства» исключаются </w:t>
      </w:r>
      <w:r>
        <w:rPr>
          <w:rFonts w:cs="Times New Roman" w:ascii="Times New Roman" w:hAnsi="Times New Roman"/>
          <w:b w:val="false"/>
          <w:bCs w:val="false"/>
          <w:color w:val="000000"/>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Pr>
          <w:rFonts w:cs="Times New Roman" w:ascii="Times New Roman" w:hAnsi="Times New Roman"/>
          <w:b w:val="false"/>
          <w:bCs w:val="false"/>
          <w:color w:val="000000"/>
          <w:sz w:val="28"/>
          <w:szCs w:val="28"/>
        </w:rPr>
        <w:t>»</w:t>
      </w:r>
    </w:p>
    <w:p>
      <w:pPr>
        <w:pStyle w:val="Normal"/>
        <w:widowControl w:val="false"/>
        <w:spacing w:lineRule="auto" w:line="240" w:before="0" w:after="0"/>
        <w:rPr>
          <w:rFonts w:ascii="Times New Roman" w:hAnsi="Times New Roman" w:cs="Times New Roman"/>
          <w:b/>
          <w:b/>
          <w:bCs/>
          <w:color w:val="00B050"/>
          <w:sz w:val="24"/>
          <w:szCs w:val="24"/>
        </w:rPr>
      </w:pPr>
      <w:r>
        <w:rPr>
          <w:rFonts w:cs="Times New Roman" w:ascii="Times New Roman" w:hAnsi="Times New Roman"/>
          <w:b/>
          <w:bCs/>
          <w:color w:val="00B050"/>
          <w:sz w:val="24"/>
          <w:szCs w:val="24"/>
        </w:rPr>
      </w:r>
    </w:p>
    <w:p>
      <w:pPr>
        <w:pStyle w:val="Normal"/>
        <w:widowControl w:val="false"/>
        <w:spacing w:lineRule="auto" w:line="240"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I. Общие положения</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1"/>
          <w:numId w:val="1"/>
        </w:numPr>
        <w:spacing w:lineRule="auto" w:line="240" w:before="0" w:after="0"/>
        <w:ind w:left="0" w:hanging="0"/>
        <w:jc w:val="both"/>
        <w:rPr>
          <w:rFonts w:ascii="Times New Roman" w:hAnsi="Times New Roman" w:cs="Times New Roman"/>
          <w:b/>
          <w:b/>
          <w:bCs/>
          <w:sz w:val="28"/>
          <w:szCs w:val="28"/>
        </w:rPr>
      </w:pPr>
      <w:r>
        <w:rPr>
          <w:rFonts w:cs="Times New Roman" w:ascii="Times New Roman" w:hAnsi="Times New Roman"/>
          <w:b/>
          <w:bCs/>
          <w:sz w:val="28"/>
          <w:szCs w:val="28"/>
        </w:rPr>
        <w:t>Предмет регулирования административного регламента</w:t>
      </w:r>
    </w:p>
    <w:p>
      <w:pPr>
        <w:pStyle w:val="Normal"/>
        <w:widowControl w:val="false"/>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uppressAutoHyphens w:val="true"/>
        <w:spacing w:lineRule="auto" w:line="240" w:before="0" w:after="0"/>
        <w:ind w:firstLine="708"/>
        <w:jc w:val="both"/>
        <w:rPr/>
      </w:pPr>
      <w:r>
        <w:rPr>
          <w:rFonts w:cs="Times New Roman" w:ascii="Times New Roman" w:hAnsi="Times New Roman"/>
          <w:sz w:val="28"/>
          <w:szCs w:val="28"/>
          <w:lang w:eastAsia="zh-CN"/>
        </w:rPr>
        <w:t xml:space="preserve">Административный регламент предоставления  Администрацией    </w:t>
      </w:r>
      <w:r>
        <w:rPr>
          <w:rFonts w:cs="Times New Roman" w:ascii="Times New Roman" w:hAnsi="Times New Roman"/>
          <w:sz w:val="28"/>
          <w:szCs w:val="28"/>
          <w:lang w:eastAsia="zh-CN"/>
        </w:rPr>
        <w:t xml:space="preserve">Останинского сельсовета Мантуровского района </w:t>
      </w:r>
      <w:r>
        <w:rPr>
          <w:rFonts w:cs="Times New Roman" w:ascii="Times New Roman" w:hAnsi="Times New Roman"/>
          <w:sz w:val="28"/>
          <w:szCs w:val="28"/>
          <w:lang w:eastAsia="zh-CN"/>
        </w:rPr>
        <w:t xml:space="preserve">Курской области  муниципальной услуги </w:t>
      </w:r>
      <w:r>
        <w:rPr>
          <w:rFonts w:cs="Times New Roman" w:ascii="Times New Roman" w:hAnsi="Times New Roman"/>
          <w:b/>
          <w:color w:val="000000"/>
          <w:sz w:val="24"/>
          <w:szCs w:val="24"/>
        </w:rPr>
        <w:t>«</w:t>
      </w:r>
      <w:r>
        <w:rPr>
          <w:rFonts w:cs="Times New Roman" w:ascii="Times New Roman" w:hAnsi="Times New Roman"/>
          <w:b w:val="false"/>
          <w:bCs w:val="false"/>
          <w:color w:val="000000"/>
          <w:sz w:val="28"/>
          <w:szCs w:val="28"/>
        </w:rPr>
        <w:t xml:space="preserve">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w:t>
      </w:r>
      <w:r>
        <w:rPr>
          <w:rFonts w:cs="Times New Roman" w:ascii="Times New Roman" w:hAnsi="Times New Roman"/>
          <w:b w:val="false"/>
          <w:bCs w:val="false"/>
          <w:color w:val="00B050"/>
          <w:sz w:val="24"/>
          <w:szCs w:val="24"/>
        </w:rPr>
        <w:t xml:space="preserve">* с 1 января 2019 года слова «дачного хозяйства» исключаются </w:t>
      </w:r>
      <w:r>
        <w:rPr>
          <w:rFonts w:cs="Times New Roman" w:ascii="Times New Roman" w:hAnsi="Times New Roman"/>
          <w:b w:val="false"/>
          <w:bCs w:val="false"/>
          <w:color w:val="000000"/>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Pr>
          <w:rFonts w:cs="Times New Roman" w:ascii="Times New Roman" w:hAnsi="Times New Roman"/>
          <w:b/>
          <w:color w:val="000000"/>
          <w:sz w:val="24"/>
          <w:szCs w:val="24"/>
        </w:rPr>
        <w:t xml:space="preserve"> </w:t>
      </w:r>
      <w:r>
        <w:rPr>
          <w:rFonts w:cs="Times New Roman" w:ascii="Times New Roman" w:hAnsi="Times New Roman"/>
          <w:sz w:val="28"/>
          <w:szCs w:val="28"/>
        </w:rPr>
        <w:t xml:space="preserve"> </w:t>
      </w:r>
      <w:r>
        <w:rPr>
          <w:rFonts w:cs="Times New Roman" w:ascii="Times New Roman" w:hAnsi="Times New Roman"/>
          <w:sz w:val="28"/>
          <w:szCs w:val="28"/>
          <w:lang w:eastAsia="zh-CN"/>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pPr>
        <w:pStyle w:val="Normal"/>
        <w:widowControl w:val="false"/>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t>1.2. Круг заявителей</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ind w:firstLine="720"/>
        <w:jc w:val="both"/>
        <w:rPr/>
      </w:pPr>
      <w:r>
        <w:rPr>
          <w:rFonts w:cs="Times New Roman" w:ascii="Times New Roman" w:hAnsi="Times New Roman"/>
          <w:sz w:val="28"/>
          <w:szCs w:val="28"/>
        </w:rPr>
        <w:t>Заявителями, обращающимися за предоставлением муниципальной  услуги, являются физические лица</w:t>
      </w:r>
      <w:r>
        <w:rPr>
          <w:rFonts w:cs="Times New Roman" w:ascii="Times New Roman" w:hAnsi="Times New Roman"/>
          <w:i/>
          <w:color w:val="7030A0"/>
          <w:sz w:val="28"/>
          <w:szCs w:val="28"/>
        </w:rPr>
        <w:t xml:space="preserve"> </w:t>
      </w:r>
      <w:r>
        <w:rPr>
          <w:rFonts w:cs="Times New Roman" w:ascii="Times New Roman" w:hAnsi="Times New Roman"/>
          <w:i/>
          <w:sz w:val="28"/>
          <w:szCs w:val="28"/>
        </w:rPr>
        <w:t xml:space="preserve">, </w:t>
      </w:r>
      <w:r>
        <w:rPr>
          <w:rFonts w:cs="Times New Roman" w:ascii="Times New Roman" w:hAnsi="Times New Roman"/>
          <w:sz w:val="28"/>
          <w:szCs w:val="28"/>
        </w:rPr>
        <w:t xml:space="preserve">в том числе индивидуальные предприниматели   </w:t>
      </w:r>
      <w:r>
        <w:rPr>
          <w:rFonts w:cs="Times New Roman" w:ascii="Times New Roman" w:hAnsi="Times New Roman"/>
          <w:sz w:val="28"/>
          <w:szCs w:val="28"/>
          <w:lang w:eastAsia="ar-SA"/>
        </w:rPr>
        <w:t>и юридические лица, либо их уполномоченные  представители (далее - заявители), обратившиеся в А</w:t>
      </w:r>
      <w:r>
        <w:rPr>
          <w:rFonts w:cs="Times New Roman" w:ascii="Times New Roman" w:hAnsi="Times New Roman"/>
          <w:sz w:val="28"/>
          <w:szCs w:val="28"/>
        </w:rPr>
        <w:t xml:space="preserve">дминистрацию </w:t>
      </w:r>
      <w:r>
        <w:rPr>
          <w:rFonts w:cs="Times New Roman" w:ascii="Times New Roman" w:hAnsi="Times New Roman"/>
          <w:sz w:val="28"/>
          <w:szCs w:val="28"/>
        </w:rPr>
        <w:t xml:space="preserve">Останинского сельсовета Мантуровского района </w:t>
      </w:r>
      <w:r>
        <w:rPr>
          <w:rFonts w:cs="Times New Roman" w:ascii="Times New Roman" w:hAnsi="Times New Roman"/>
          <w:sz w:val="28"/>
          <w:szCs w:val="28"/>
        </w:rPr>
        <w:t>Курской области (далее – Администрация</w:t>
      </w:r>
      <w:r>
        <w:rPr>
          <w:rFonts w:cs="Times New Roman" w:ascii="Times New Roman" w:hAnsi="Times New Roman"/>
          <w:color w:val="7030A0"/>
          <w:sz w:val="28"/>
          <w:szCs w:val="28"/>
        </w:rPr>
        <w:t>)</w:t>
      </w:r>
      <w:r>
        <w:rPr>
          <w:rFonts w:cs="Times New Roman" w:ascii="Times New Roman" w:hAnsi="Times New Roman"/>
          <w:sz w:val="28"/>
          <w:szCs w:val="28"/>
        </w:rPr>
        <w:t xml:space="preserve"> </w:t>
      </w:r>
      <w:r>
        <w:rPr>
          <w:rFonts w:cs="Times New Roman" w:ascii="Times New Roman" w:hAnsi="Times New Roman"/>
          <w:sz w:val="28"/>
          <w:szCs w:val="28"/>
          <w:lang w:eastAsia="ar-SA"/>
        </w:rPr>
        <w:t>с запросом о предоставлении муниципальной услуги.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center"/>
        <w:rPr>
          <w:rFonts w:ascii="Times New Roman" w:hAnsi="Times New Roman" w:cs="Times New Roman"/>
          <w:b/>
          <w:b/>
          <w:bCs/>
          <w:sz w:val="28"/>
          <w:szCs w:val="28"/>
        </w:rPr>
      </w:pPr>
      <w:r>
        <w:rPr>
          <w:rFonts w:cs="Times New Roman" w:ascii="Times New Roman" w:hAnsi="Times New Roman"/>
          <w:b/>
          <w:bCs/>
          <w:sz w:val="28"/>
          <w:szCs w:val="28"/>
        </w:rPr>
        <w:t xml:space="preserve">1.3. Требования к порядку информирования о предоставлении </w:t>
      </w:r>
    </w:p>
    <w:p>
      <w:pPr>
        <w:pStyle w:val="Normal"/>
        <w:spacing w:lineRule="auto" w:line="240" w:before="0" w:after="0"/>
        <w:ind w:firstLine="567"/>
        <w:jc w:val="center"/>
        <w:rPr>
          <w:rFonts w:ascii="Times New Roman" w:hAnsi="Times New Roman" w:cs="Times New Roman"/>
          <w:b/>
          <w:b/>
          <w:bCs/>
          <w:sz w:val="28"/>
          <w:szCs w:val="28"/>
        </w:rPr>
      </w:pPr>
      <w:r>
        <w:rPr>
          <w:rFonts w:cs="Times New Roman" w:ascii="Times New Roman" w:hAnsi="Times New Roman"/>
          <w:b/>
          <w:bCs/>
          <w:sz w:val="28"/>
          <w:szCs w:val="28"/>
        </w:rPr>
        <w:t xml:space="preserve">муниципальной услуги </w:t>
      </w:r>
    </w:p>
    <w:p>
      <w:pPr>
        <w:pStyle w:val="Normal"/>
        <w:spacing w:lineRule="auto" w:line="240" w:before="0" w:after="0"/>
        <w:ind w:firstLine="567"/>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ind w:firstLine="567"/>
        <w:jc w:val="both"/>
        <w:rPr>
          <w:rFonts w:ascii="Times New Roman" w:hAnsi="Times New Roman" w:cs="Times New Roman"/>
          <w:b/>
          <w:b/>
          <w:sz w:val="28"/>
          <w:szCs w:val="28"/>
        </w:rPr>
      </w:pPr>
      <w:r>
        <w:rPr>
          <w:rFonts w:cs="Times New Roman" w:ascii="Times New Roman" w:hAnsi="Times New Roman"/>
          <w:b/>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Информирование заявителей организуется следующим образом: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индивидуальное информирование (устное, письменное);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публичное информирование (средства массовой информации, сеть «Интернет»).</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индивидуальное информирование (устное, письменное);</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публичное информирование (средства массовой информации, сеть «Интернет»).</w:t>
      </w:r>
    </w:p>
    <w:p>
      <w:pPr>
        <w:pStyle w:val="Normal"/>
        <w:spacing w:lineRule="auto" w:line="240" w:before="0" w:after="0"/>
        <w:ind w:firstLine="709"/>
        <w:jc w:val="both"/>
        <w:rPr/>
      </w:pPr>
      <w:r>
        <w:rPr>
          <w:rFonts w:cs="Times New Roman" w:ascii="Times New Roman" w:hAnsi="Times New Roman"/>
          <w:sz w:val="28"/>
          <w:szCs w:val="28"/>
          <w:lang w:eastAsia="en-US"/>
        </w:rPr>
        <w:t xml:space="preserve">Индивидуальное устное информирование осуществляется специалистами Администрации </w:t>
      </w:r>
      <w:r>
        <w:rPr>
          <w:rFonts w:cs="Times New Roman" w:ascii="Times New Roman" w:hAnsi="Times New Roman"/>
          <w:sz w:val="28"/>
          <w:szCs w:val="28"/>
          <w:lang w:eastAsia="en-US"/>
        </w:rPr>
        <w:t>Останинского сельсовета Мантуровского района</w:t>
      </w:r>
      <w:r>
        <w:rPr>
          <w:rFonts w:cs="Times New Roman" w:ascii="Times New Roman" w:hAnsi="Times New Roman"/>
          <w:color w:val="00B050"/>
          <w:sz w:val="24"/>
          <w:szCs w:val="24"/>
          <w:lang w:eastAsia="en-US"/>
        </w:rPr>
        <w:t xml:space="preserve"> - </w:t>
      </w:r>
      <w:r>
        <w:rPr>
          <w:rFonts w:cs="Times New Roman" w:ascii="Times New Roman" w:hAnsi="Times New Roman"/>
          <w:sz w:val="24"/>
          <w:szCs w:val="24"/>
          <w:lang w:eastAsia="en-US"/>
        </w:rPr>
        <w:t>(</w:t>
      </w:r>
      <w:r>
        <w:rPr>
          <w:rFonts w:cs="Times New Roman" w:ascii="Times New Roman" w:hAnsi="Times New Roman"/>
          <w:sz w:val="28"/>
          <w:szCs w:val="28"/>
          <w:lang w:eastAsia="en-US"/>
        </w:rPr>
        <w:t>далее -</w:t>
      </w:r>
      <w:r>
        <w:rPr>
          <w:rFonts w:cs="Times New Roman" w:ascii="Times New Roman" w:hAnsi="Times New Roman"/>
          <w:sz w:val="24"/>
          <w:szCs w:val="24"/>
          <w:lang w:eastAsia="en-US"/>
        </w:rPr>
        <w:t xml:space="preserve"> </w:t>
      </w:r>
      <w:r>
        <w:rPr>
          <w:rFonts w:cs="Times New Roman" w:ascii="Times New Roman" w:hAnsi="Times New Roman"/>
          <w:sz w:val="28"/>
          <w:szCs w:val="28"/>
          <w:lang w:eastAsia="en-US"/>
        </w:rPr>
        <w:t xml:space="preserve"> Администрация) при обращении заявителей за информацией лично (в том числе по телефону).</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  </w:t>
      </w:r>
      <w:r>
        <w:rPr>
          <w:rFonts w:cs="Times New Roman" w:ascii="Times New Roman" w:hAnsi="Times New Roman"/>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Время индивидуального устного информирования (в том числе по телефону) заявителя не может превышать 10 минут. </w:t>
      </w:r>
    </w:p>
    <w:p>
      <w:pPr>
        <w:pStyle w:val="Normal"/>
        <w:tabs>
          <w:tab w:val="left" w:pos="709" w:leader="none"/>
        </w:tabs>
        <w:suppressAutoHyphens w:val="true"/>
        <w:spacing w:lineRule="auto" w:line="240" w:before="0" w:after="0"/>
        <w:ind w:firstLine="539"/>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tabs>
          <w:tab w:val="left" w:pos="709" w:leader="none"/>
        </w:tabs>
        <w:suppressAutoHyphens w:val="true"/>
        <w:spacing w:lineRule="auto" w:line="240" w:before="0" w:after="0"/>
        <w:ind w:firstLine="539"/>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При ответах на телефонные звонки и устные обращения специалисты соблюдают  правила служебной этики.</w:t>
      </w:r>
    </w:p>
    <w:p>
      <w:pPr>
        <w:pStyle w:val="Normal"/>
        <w:spacing w:lineRule="auto" w:line="240" w:before="0" w:after="0"/>
        <w:ind w:firstLine="540"/>
        <w:jc w:val="both"/>
        <w:rPr/>
      </w:pPr>
      <w:r>
        <w:rPr>
          <w:rFonts w:cs="Times New Roman" w:ascii="Times New Roman" w:hAnsi="Times New Roman"/>
          <w:sz w:val="28"/>
          <w:szCs w:val="28"/>
          <w:lang w:eastAsia="en-US"/>
        </w:rPr>
        <w:t xml:space="preserve">Письменное, индивидуальное информирование осуществляется в письменной форме за подписью Главы </w:t>
      </w:r>
      <w:r>
        <w:rPr>
          <w:rFonts w:cs="Times New Roman" w:ascii="Times New Roman" w:hAnsi="Times New Roman"/>
          <w:sz w:val="28"/>
          <w:szCs w:val="28"/>
          <w:lang w:eastAsia="en-US"/>
        </w:rPr>
        <w:t>Останинского сельсовета Мантуровского района</w:t>
      </w:r>
      <w:r>
        <w:rPr>
          <w:rFonts w:cs="Times New Roman" w:ascii="Times New Roman" w:hAnsi="Times New Roman"/>
          <w:sz w:val="28"/>
          <w:szCs w:val="28"/>
          <w:lang w:eastAsia="en-US"/>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spacing w:lineRule="auto" w:line="240" w:before="0" w:after="0"/>
        <w:ind w:firstLine="709"/>
        <w:jc w:val="both"/>
        <w:rPr>
          <w:rFonts w:ascii="Times New Roman" w:hAnsi="Times New Roman" w:cs="Times New Roman"/>
          <w:b/>
          <w:b/>
          <w:sz w:val="28"/>
          <w:szCs w:val="28"/>
          <w:lang w:eastAsia="en-US"/>
        </w:rPr>
      </w:pPr>
      <w:r>
        <w:rPr>
          <w:rFonts w:cs="Times New Roman" w:ascii="Times New Roman" w:hAnsi="Times New Roman"/>
          <w:b/>
          <w:sz w:val="28"/>
          <w:szCs w:val="28"/>
          <w:lang w:eastAsia="en-US"/>
        </w:rPr>
        <w:t>На Едином  портале можно получить информацию о (об):</w:t>
      </w:r>
    </w:p>
    <w:p>
      <w:pPr>
        <w:pStyle w:val="Normal"/>
        <w:spacing w:lineRule="auto" w:line="240" w:before="0" w:after="0"/>
        <w:jc w:val="both"/>
        <w:rPr>
          <w:rFonts w:ascii="Times New Roman" w:hAnsi="Times New Roman" w:cs="Times New Roman"/>
          <w:b/>
          <w:b/>
          <w:bCs/>
          <w:color w:val="FF0000"/>
          <w:sz w:val="28"/>
          <w:szCs w:val="28"/>
        </w:rPr>
      </w:pPr>
      <w:r>
        <w:rPr>
          <w:rFonts w:cs="Times New Roman" w:ascii="Times New Roman" w:hAnsi="Times New Roman"/>
          <w:b/>
          <w:bCs/>
          <w:color w:val="FF0000"/>
          <w:sz w:val="28"/>
          <w:szCs w:val="28"/>
        </w:rPr>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круге заявителей;</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сроке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результате предоставления муниципальной услуги, порядке выдачи результата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размере государственной пошлины, взимаемой за предоставление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 формы заявлений (уведомлений, сообщений), используемые при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Информация об услуге предоставляется бесплатно.</w:t>
      </w:r>
    </w:p>
    <w:p>
      <w:pPr>
        <w:pStyle w:val="Normal"/>
        <w:spacing w:lineRule="auto" w:line="240" w:before="0" w:after="0"/>
        <w:jc w:val="both"/>
        <w:rPr>
          <w:rFonts w:ascii="Times New Roman" w:hAnsi="Times New Roman" w:cs="Times New Roman"/>
          <w:b/>
          <w:b/>
          <w:bCs/>
          <w:sz w:val="28"/>
          <w:szCs w:val="28"/>
          <w:lang w:eastAsia="en-US"/>
        </w:rPr>
      </w:pPr>
      <w:r>
        <w:rPr>
          <w:rFonts w:cs="Times New Roman" w:ascii="Times New Roman" w:hAnsi="Times New Roman"/>
          <w:b/>
          <w:bCs/>
          <w:sz w:val="28"/>
          <w:szCs w:val="28"/>
          <w:lang w:eastAsia="en-US"/>
        </w:rPr>
      </w:r>
    </w:p>
    <w:p>
      <w:pPr>
        <w:pStyle w:val="Normal"/>
        <w:widowControl w:val="false"/>
        <w:spacing w:lineRule="auto" w:line="240" w:before="0" w:after="0"/>
        <w:ind w:firstLine="567"/>
        <w:jc w:val="both"/>
        <w:rPr>
          <w:rFonts w:ascii="Times New Roman" w:hAnsi="Times New Roman" w:cs="Times New Roman"/>
          <w:b/>
          <w:b/>
          <w:sz w:val="28"/>
          <w:szCs w:val="28"/>
        </w:rPr>
      </w:pPr>
      <w:r>
        <w:rPr>
          <w:rFonts w:cs="Times New Roman" w:ascii="Times New Roman" w:hAnsi="Times New Roman"/>
          <w:b/>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pPr>
        <w:pStyle w:val="Normal"/>
        <w:spacing w:lineRule="auto" w:line="240" w:before="0" w:after="0"/>
        <w:jc w:val="both"/>
        <w:rPr>
          <w:rFonts w:ascii="Times New Roman" w:hAnsi="Times New Roman" w:cs="Times New Roman"/>
          <w:b/>
          <w:b/>
          <w:bCs/>
          <w:sz w:val="28"/>
          <w:szCs w:val="28"/>
          <w:lang w:eastAsia="en-US"/>
        </w:rPr>
      </w:pPr>
      <w:r>
        <w:rPr>
          <w:rFonts w:cs="Times New Roman" w:ascii="Times New Roman" w:hAnsi="Times New Roman"/>
          <w:b/>
          <w:bCs/>
          <w:sz w:val="28"/>
          <w:szCs w:val="28"/>
          <w:lang w:eastAsia="en-US"/>
        </w:rPr>
      </w:r>
    </w:p>
    <w:p>
      <w:pPr>
        <w:pStyle w:val="Normal"/>
        <w:spacing w:lineRule="auto" w:line="240" w:before="0" w:after="0"/>
        <w:ind w:firstLine="708"/>
        <w:jc w:val="both"/>
        <w:rPr>
          <w:rFonts w:ascii="Times New Roman" w:hAnsi="Times New Roman" w:cs="Times New Roman"/>
          <w:sz w:val="28"/>
          <w:szCs w:val="28"/>
          <w:lang w:eastAsia="en-US"/>
        </w:rPr>
      </w:pPr>
      <w:r>
        <w:rPr>
          <w:rFonts w:cs="Times New Roman" w:ascii="Times New Roman" w:hAnsi="Times New Roman"/>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порядок обжалования решения, действий или бездействия должностных лиц, предоставляющих муниципальную услугу;</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основания отказа в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основания приостановления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порядок информирования о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порядок получения консультаций;</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образцы оформления документов, необходимых для предоставления муниципальной услуги, и требования к ним.</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spacing w:lineRule="auto" w:line="240" w:before="0" w:after="0"/>
        <w:ind w:firstLine="709"/>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val="false"/>
        <w:spacing w:lineRule="auto" w:line="240" w:before="0" w:after="0"/>
        <w:ind w:firstLine="567"/>
        <w:jc w:val="both"/>
        <w:rPr/>
      </w:pPr>
      <w:r>
        <w:rPr>
          <w:rFonts w:cs="Times New Roman" w:ascii="Times New Roman" w:hAnsi="Times New Roman"/>
          <w:sz w:val="28"/>
          <w:szCs w:val="28"/>
        </w:rPr>
        <w:t xml:space="preserve">Справочная информация  размещена на  официальном сайте Администрации </w:t>
      </w:r>
      <w:hyperlink r:id="rId2">
        <w:r>
          <w:rPr>
            <w:rStyle w:val="Style12"/>
            <w:rFonts w:cs="Times New Roman" w:ascii="Times New Roman" w:hAnsi="Times New Roman"/>
            <w:sz w:val="28"/>
            <w:szCs w:val="28"/>
            <w:lang w:val="en-US"/>
          </w:rPr>
          <w:t>http://</w:t>
        </w:r>
        <w:r>
          <w:rPr>
            <w:rStyle w:val="Style12"/>
            <w:rFonts w:cs="Times New Roman" w:ascii="Times New Roman" w:hAnsi="Times New Roman"/>
            <w:sz w:val="28"/>
            <w:szCs w:val="28"/>
            <w:lang w:val="en-US"/>
          </w:rPr>
          <w:t>ostanss/rkursk.ru</w:t>
        </w:r>
      </w:hyperlink>
      <w:r>
        <w:rPr>
          <w:rFonts w:cs="Times New Roman" w:ascii="Times New Roman" w:hAnsi="Times New Roman"/>
          <w:sz w:val="28"/>
          <w:szCs w:val="28"/>
        </w:rPr>
        <w:t xml:space="preserve">, на Едином портале  </w:t>
      </w:r>
    </w:p>
    <w:p>
      <w:pPr>
        <w:pStyle w:val="Normal"/>
        <w:widowControl w:val="false"/>
        <w:spacing w:lineRule="auto" w:line="240" w:before="0" w:after="0"/>
        <w:ind w:left="360" w:hanging="0"/>
        <w:jc w:val="both"/>
        <w:rPr>
          <w:rFonts w:ascii="Times New Roman" w:hAnsi="Times New Roman" w:cs="Times New Roman"/>
          <w:sz w:val="28"/>
          <w:szCs w:val="28"/>
        </w:rPr>
      </w:pPr>
      <w:r>
        <w:rPr>
          <w:rFonts w:cs="Times New Roman" w:ascii="Times New Roman" w:hAnsi="Times New Roman"/>
          <w:sz w:val="28"/>
          <w:szCs w:val="28"/>
        </w:rPr>
        <w:t xml:space="preserve">К  справочной информации относится следующая информация: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адрес официального сайта Администрации, а также электронной почты и (или) формы обратной связи Администрации в сети «Интернет».</w:t>
      </w:r>
    </w:p>
    <w:p>
      <w:pPr>
        <w:pStyle w:val="Normal"/>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widowControl w:val="fals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II. Стандарт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ind w:firstLine="709"/>
        <w:jc w:val="center"/>
        <w:rPr>
          <w:rFonts w:ascii="Times New Roman" w:hAnsi="Times New Roman" w:cs="Times New Roman"/>
          <w:b/>
          <w:b/>
          <w:bCs/>
          <w:sz w:val="28"/>
          <w:szCs w:val="28"/>
        </w:rPr>
      </w:pPr>
      <w:r>
        <w:rPr>
          <w:rFonts w:cs="Times New Roman" w:ascii="Times New Roman" w:hAnsi="Times New Roman"/>
          <w:b/>
          <w:bCs/>
          <w:sz w:val="28"/>
          <w:szCs w:val="28"/>
        </w:rPr>
        <w:t>2.1. Наименование муниципальной  услуги</w:t>
      </w:r>
    </w:p>
    <w:p>
      <w:pPr>
        <w:pStyle w:val="Normal"/>
        <w:spacing w:lineRule="auto" w:line="240" w:before="0" w:after="0"/>
        <w:ind w:firstLine="540"/>
        <w:jc w:val="both"/>
        <w:rPr>
          <w:rFonts w:ascii="Times New Roman" w:hAnsi="Times New Roman" w:cs="Times New Roman"/>
          <w:color w:val="00B050"/>
          <w:sz w:val="24"/>
          <w:szCs w:val="24"/>
        </w:rPr>
      </w:pPr>
      <w:r>
        <w:rPr>
          <w:rFonts w:cs="Times New Roman" w:ascii="Times New Roman" w:hAnsi="Times New Roman"/>
          <w:color w:val="00B050"/>
          <w:sz w:val="24"/>
          <w:szCs w:val="24"/>
        </w:rPr>
      </w:r>
    </w:p>
    <w:p>
      <w:pPr>
        <w:pStyle w:val="Normal"/>
        <w:spacing w:lineRule="auto" w:line="240" w:before="0" w:after="0"/>
        <w:ind w:firstLine="539"/>
        <w:jc w:val="both"/>
        <w:rPr>
          <w:sz w:val="28"/>
          <w:szCs w:val="28"/>
        </w:rPr>
      </w:pPr>
      <w:r>
        <w:rPr>
          <w:rFonts w:cs="Times New Roman" w:ascii="Times New Roman" w:hAnsi="Times New Roman"/>
          <w:sz w:val="28"/>
          <w:szCs w:val="28"/>
        </w:rPr>
        <w:t xml:space="preserve">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w:t>
      </w:r>
      <w:r>
        <w:rPr>
          <w:rFonts w:cs="Times New Roman" w:ascii="Times New Roman" w:hAnsi="Times New Roman"/>
          <w:color w:val="8AE234"/>
          <w:sz w:val="28"/>
          <w:szCs w:val="28"/>
        </w:rPr>
        <w:t xml:space="preserve"> </w:t>
      </w:r>
      <w:r>
        <w:rPr>
          <w:rFonts w:cs="Times New Roman" w:ascii="Times New Roman" w:hAnsi="Times New Roman"/>
          <w:color w:val="000000"/>
          <w:sz w:val="28"/>
          <w:szCs w:val="28"/>
        </w:rPr>
        <w:t>дачного хозяйства,</w:t>
      </w:r>
      <w:r>
        <w:rPr>
          <w:rFonts w:cs="Times New Roman" w:ascii="Times New Roman" w:hAnsi="Times New Roman"/>
          <w:color w:val="00B050"/>
          <w:sz w:val="24"/>
          <w:szCs w:val="24"/>
        </w:rPr>
        <w:t xml:space="preserve">* с 1 января 2019 года слова «дачного хозяйства» исключаются </w:t>
      </w:r>
      <w:r>
        <w:rPr>
          <w:rFonts w:cs="Times New Roman" w:ascii="Times New Roman" w:hAnsi="Times New Roman"/>
          <w:sz w:val="28"/>
          <w:szCs w:val="28"/>
        </w:rPr>
        <w:t xml:space="preserve">  гражданам и крестьянским (фермерским) хозяйствам для осуществления крестьянским (фермерским) хозяйством его деятельности</w:t>
      </w:r>
      <w:r>
        <w:rPr>
          <w:rFonts w:cs="Times New Roman" w:ascii="Times New Roman" w:hAnsi="Times New Roman"/>
          <w:color w:val="00B050"/>
          <w:sz w:val="28"/>
          <w:szCs w:val="28"/>
        </w:rPr>
        <w:t>.</w:t>
      </w:r>
      <w:r>
        <w:rPr>
          <w:rFonts w:eastAsia="Calibri" w:cs="Times New Roman" w:ascii="Times New Roman" w:hAnsi="Times New Roman"/>
          <w:color w:val="00B050"/>
          <w:sz w:val="24"/>
          <w:szCs w:val="24"/>
          <w:lang w:eastAsia="en-US"/>
        </w:rPr>
        <w:t xml:space="preserve"> </w:t>
      </w:r>
    </w:p>
    <w:p>
      <w:pPr>
        <w:pStyle w:val="Normal"/>
        <w:widowControl w:val="false"/>
        <w:numPr>
          <w:ilvl w:val="0"/>
          <w:numId w:val="0"/>
        </w:numPr>
        <w:spacing w:lineRule="auto" w:line="240" w:before="0" w:after="0"/>
        <w:jc w:val="both"/>
        <w:outlineLvl w:val="1"/>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firstLine="720"/>
        <w:jc w:val="both"/>
        <w:outlineLvl w:val="1"/>
        <w:rPr>
          <w:rFonts w:ascii="Times New Roman" w:hAnsi="Times New Roman" w:cs="Times New Roman"/>
          <w:b/>
          <w:b/>
          <w:bCs/>
          <w:sz w:val="28"/>
          <w:szCs w:val="28"/>
        </w:rPr>
      </w:pPr>
      <w:r>
        <w:rPr>
          <w:rFonts w:cs="Times New Roman" w:ascii="Times New Roman" w:hAnsi="Times New Roman"/>
          <w:b/>
          <w:bCs/>
          <w:sz w:val="28"/>
          <w:szCs w:val="28"/>
        </w:rPr>
        <w:t>2.2. Наименование органа местного самоуправления, предоставляющего муниципальную услугу</w:t>
      </w:r>
    </w:p>
    <w:p>
      <w:pPr>
        <w:pStyle w:val="Normal"/>
        <w:widowControl w:val="false"/>
        <w:numPr>
          <w:ilvl w:val="0"/>
          <w:numId w:val="0"/>
        </w:numPr>
        <w:spacing w:lineRule="auto" w:line="240" w:before="0" w:after="0"/>
        <w:ind w:firstLine="720"/>
        <w:jc w:val="both"/>
        <w:outlineLvl w:val="1"/>
        <w:rPr>
          <w:rFonts w:ascii="Times New Roman" w:hAnsi="Times New Roman" w:cs="Times New Roman"/>
          <w:b/>
          <w:b/>
          <w:bCs/>
          <w:sz w:val="28"/>
          <w:szCs w:val="28"/>
        </w:rPr>
      </w:pPr>
      <w:r>
        <w:rPr>
          <w:rFonts w:cs="Times New Roman" w:ascii="Times New Roman" w:hAnsi="Times New Roman"/>
          <w:b/>
          <w:bCs/>
          <w:sz w:val="28"/>
          <w:szCs w:val="28"/>
        </w:rPr>
      </w:r>
    </w:p>
    <w:p>
      <w:pPr>
        <w:pStyle w:val="P7"/>
        <w:shd w:val="clear" w:color="auto" w:fill="FFFFFF"/>
        <w:spacing w:beforeAutospacing="0" w:before="0" w:afterAutospacing="0" w:after="0"/>
        <w:ind w:right="-1" w:firstLine="708"/>
        <w:rPr/>
      </w:pPr>
      <w:r>
        <w:rPr>
          <w:rFonts w:cs="Times New Roman" w:ascii="Times New Roman" w:hAnsi="Times New Roman"/>
          <w:sz w:val="28"/>
          <w:szCs w:val="28"/>
        </w:rPr>
        <w:t xml:space="preserve">2.2.1. Муниципальная услуга предоставляется  </w:t>
      </w:r>
      <w:r>
        <w:rPr>
          <w:rFonts w:cs="Times New Roman" w:ascii="Times New Roman" w:hAnsi="Times New Roman"/>
          <w:sz w:val="28"/>
          <w:szCs w:val="28"/>
        </w:rPr>
        <w:t xml:space="preserve">Администрацией Останинского сельсовета Мантуровского района </w:t>
      </w:r>
      <w:r>
        <w:rPr>
          <w:rFonts w:cs="Times New Roman" w:ascii="Times New Roman" w:hAnsi="Times New Roman"/>
          <w:sz w:val="28"/>
          <w:szCs w:val="28"/>
        </w:rPr>
        <w:t xml:space="preserve"> Курской области</w:t>
      </w:r>
      <w:r>
        <w:rPr>
          <w:rFonts w:cs="Times New Roman" w:ascii="Times New Roman" w:hAnsi="Times New Roman"/>
          <w:color w:val="00B050"/>
          <w:sz w:val="28"/>
          <w:szCs w:val="28"/>
        </w:rPr>
        <w:t>*</w:t>
      </w:r>
      <w:r>
        <w:rPr>
          <w:rFonts w:cs="Times New Roman" w:ascii="Times New Roman" w:hAnsi="Times New Roman"/>
          <w:sz w:val="28"/>
          <w:szCs w:val="28"/>
        </w:rPr>
        <w:t xml:space="preserve"> </w:t>
      </w:r>
    </w:p>
    <w:p>
      <w:pPr>
        <w:pStyle w:val="P7"/>
        <w:shd w:val="clear" w:color="auto" w:fill="FFFFFF"/>
        <w:spacing w:beforeAutospacing="0" w:before="0" w:afterAutospacing="0" w:after="0"/>
        <w:ind w:firstLine="708"/>
        <w:jc w:val="both"/>
        <w:rPr>
          <w:rFonts w:ascii="Times New Roman" w:hAnsi="Times New Roman" w:cs="Times New Roman"/>
          <w:sz w:val="28"/>
          <w:szCs w:val="28"/>
        </w:rPr>
      </w:pPr>
      <w:r>
        <w:rPr>
          <w:rFonts w:cs="Times New Roman" w:ascii="Times New Roman" w:hAnsi="Times New Roman"/>
          <w:sz w:val="28"/>
          <w:szCs w:val="28"/>
        </w:rPr>
        <w:t>2.2.2. В предоставлении муниципальной услуги участвуют:</w:t>
      </w:r>
    </w:p>
    <w:p>
      <w:pPr>
        <w:pStyle w:val="Normal"/>
        <w:tabs>
          <w:tab w:val="left" w:pos="709" w:leader="none"/>
        </w:tabs>
        <w:suppressAutoHyphens w:val="true"/>
        <w:spacing w:lineRule="auto" w:line="240" w:before="0" w:after="0"/>
        <w:jc w:val="both"/>
        <w:rPr>
          <w:rFonts w:ascii="Times New Roman" w:hAnsi="Times New Roman" w:cs="Times New Roman"/>
          <w:kern w:val="2"/>
          <w:sz w:val="28"/>
          <w:szCs w:val="28"/>
          <w:lang w:eastAsia="ar-SA"/>
        </w:rPr>
      </w:pPr>
      <w:r>
        <w:rPr>
          <w:rFonts w:cs="Times New Roman" w:ascii="Times New Roman" w:hAnsi="Times New Roman"/>
          <w:kern w:val="2"/>
          <w:sz w:val="28"/>
          <w:szCs w:val="28"/>
          <w:lang w:eastAsia="ar-SA"/>
        </w:rPr>
        <w:tab/>
        <w:t>-  Управление Федеральной службы государственной регистрации, кадастра и картографии по Курской области;</w:t>
      </w:r>
    </w:p>
    <w:p>
      <w:pPr>
        <w:pStyle w:val="Normal"/>
        <w:widowControl w:val="false"/>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Управление Федеральной налоговой службы по Курской области;</w:t>
      </w:r>
    </w:p>
    <w:p>
      <w:pPr>
        <w:pStyle w:val="Normal"/>
        <w:tabs>
          <w:tab w:val="left" w:pos="709" w:leader="none"/>
        </w:tabs>
        <w:suppressAutoHyphens w:val="true"/>
        <w:spacing w:lineRule="auto" w:line="240" w:before="0" w:after="0"/>
        <w:jc w:val="both"/>
        <w:rPr>
          <w:rFonts w:ascii="Times New Roman" w:hAnsi="Times New Roman" w:cs="Times New Roman"/>
          <w:kern w:val="2"/>
          <w:sz w:val="28"/>
          <w:szCs w:val="28"/>
          <w:lang w:eastAsia="ar-SA"/>
        </w:rPr>
      </w:pPr>
      <w:r>
        <w:rPr>
          <w:rFonts w:cs="Times New Roman" w:ascii="Times New Roman" w:hAnsi="Times New Roman"/>
          <w:kern w:val="2"/>
          <w:sz w:val="28"/>
          <w:szCs w:val="28"/>
          <w:lang w:eastAsia="ar-SA"/>
        </w:rPr>
        <w:tab/>
        <w:t>- филиал областного бюджетного учреждения «Многофункциональный центр по предоставлению государственных и муниципальных услуг» (далее - МФЦ)  (</w:t>
      </w:r>
      <w:r>
        <w:rPr>
          <w:rFonts w:cs="Times New Roman" w:ascii="Times New Roman" w:hAnsi="Times New Roman"/>
          <w:b/>
          <w:bCs/>
          <w:kern w:val="2"/>
          <w:sz w:val="28"/>
          <w:szCs w:val="28"/>
          <w:lang w:eastAsia="ar-SA"/>
        </w:rPr>
        <w:t>в случае наличия основания безвозмездного предоставления земельного  участка</w:t>
      </w:r>
      <w:r>
        <w:rPr>
          <w:rFonts w:cs="Times New Roman" w:ascii="Times New Roman" w:hAnsi="Times New Roman"/>
          <w:kern w:val="2"/>
          <w:sz w:val="28"/>
          <w:szCs w:val="28"/>
          <w:lang w:eastAsia="ar-SA"/>
        </w:rPr>
        <w:t>).</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pPr>
        <w:pStyle w:val="Normal"/>
        <w:widowControl w:val="false"/>
        <w:numPr>
          <w:ilvl w:val="0"/>
          <w:numId w:val="0"/>
        </w:numPr>
        <w:spacing w:lineRule="auto" w:line="240" w:before="0" w:after="0"/>
        <w:jc w:val="both"/>
        <w:outlineLvl w:val="1"/>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ind w:firstLine="720"/>
        <w:jc w:val="both"/>
        <w:rPr>
          <w:rFonts w:ascii="Times New Roman" w:hAnsi="Times New Roman" w:cs="Times New Roman"/>
          <w:b/>
          <w:b/>
          <w:bCs/>
          <w:sz w:val="28"/>
          <w:szCs w:val="28"/>
        </w:rPr>
      </w:pPr>
      <w:r>
        <w:rPr>
          <w:rFonts w:cs="Times New Roman" w:ascii="Times New Roman" w:hAnsi="Times New Roman"/>
          <w:b/>
          <w:bCs/>
          <w:sz w:val="28"/>
          <w:szCs w:val="28"/>
        </w:rPr>
        <w:t>2.3. Описание результата предоставления муниципальной услуги</w:t>
      </w:r>
    </w:p>
    <w:p>
      <w:pPr>
        <w:pStyle w:val="Normal"/>
        <w:widowControl w:val="false"/>
        <w:spacing w:lineRule="auto" w:line="240" w:before="0" w:after="0"/>
        <w:ind w:firstLine="72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Результатом предоставления муниципальной услуги является: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договор  купли - продажи или договор аренды земельного участка при условии, что не требуется образование или уточнение границ испрашиваемого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решение о предоставлении земельного участка в собственность бесплатно или в постоянное (бессрочное) пользование;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решение об отказе в предоставлении земельного участка.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spacing w:lineRule="auto" w:line="240" w:before="0" w:after="0"/>
        <w:ind w:firstLine="720"/>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pPr>
        <w:pStyle w:val="Normal"/>
        <w:spacing w:lineRule="auto" w:line="240" w:before="0" w:after="0"/>
        <w:ind w:firstLine="54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3">
        <w:r>
          <w:rPr>
            <w:rStyle w:val="Style12"/>
            <w:rFonts w:cs="Times New Roman" w:ascii="Times New Roman" w:hAnsi="Times New Roman"/>
            <w:sz w:val="28"/>
            <w:szCs w:val="28"/>
          </w:rPr>
          <w:t>пункта 1</w:t>
        </w:r>
      </w:hyperlink>
      <w:r>
        <w:rPr>
          <w:rFonts w:cs="Times New Roman" w:ascii="Times New Roman" w:hAnsi="Times New Roman"/>
          <w:sz w:val="28"/>
          <w:szCs w:val="28"/>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4">
        <w:r>
          <w:rPr>
            <w:rStyle w:val="Style12"/>
            <w:rFonts w:cs="Times New Roman" w:ascii="Times New Roman" w:hAnsi="Times New Roman"/>
            <w:sz w:val="28"/>
            <w:szCs w:val="28"/>
          </w:rPr>
          <w:t>пунктом 2</w:t>
        </w:r>
      </w:hyperlink>
      <w:r>
        <w:rPr>
          <w:rFonts w:cs="Times New Roman" w:ascii="Times New Roman" w:hAnsi="Times New Roman"/>
          <w:sz w:val="28"/>
          <w:szCs w:val="28"/>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pPr>
        <w:pStyle w:val="Normal"/>
        <w:tabs>
          <w:tab w:val="left" w:pos="400" w:leader="none"/>
          <w:tab w:val="left" w:pos="709" w:leader="none"/>
        </w:tabs>
        <w:spacing w:lineRule="auto" w:line="240" w:before="0" w:after="0"/>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pPr>
        <w:pStyle w:val="Normal"/>
        <w:tabs>
          <w:tab w:val="left" w:pos="400" w:leader="none"/>
          <w:tab w:val="left" w:pos="709" w:leader="none"/>
        </w:tabs>
        <w:spacing w:lineRule="auto" w:line="240" w:before="0" w:after="0"/>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Срок выдачи результата – заключение договора купли-продажи или аренды земельного участка,</w:t>
      </w:r>
      <w:r>
        <w:rPr>
          <w:rFonts w:cs="Times New Roman" w:ascii="Times New Roman" w:hAnsi="Times New Roman"/>
          <w:b/>
          <w:bCs/>
          <w:color w:val="00000A"/>
          <w:sz w:val="28"/>
          <w:szCs w:val="28"/>
        </w:rPr>
        <w:t xml:space="preserve"> </w:t>
      </w:r>
      <w:r>
        <w:rPr>
          <w:rFonts w:cs="Times New Roman" w:ascii="Times New Roman" w:hAnsi="Times New Roman"/>
          <w:color w:val="00000A"/>
          <w:sz w:val="28"/>
          <w:szCs w:val="28"/>
        </w:rPr>
        <w:t>в течение 7 дней со дня подписания заявителем договора аренды (купли-продажи) земельного участка.</w:t>
      </w:r>
    </w:p>
    <w:p>
      <w:pPr>
        <w:pStyle w:val="Normal"/>
        <w:spacing w:lineRule="auto" w:line="240" w:before="0" w:after="0"/>
        <w:ind w:firstLine="284"/>
        <w:rPr>
          <w:rFonts w:ascii="Times New Roman" w:hAnsi="Times New Roman" w:cs="Times New Roman"/>
          <w:sz w:val="28"/>
          <w:szCs w:val="28"/>
        </w:rPr>
      </w:pPr>
      <w:r>
        <w:rPr>
          <w:rFonts w:cs="Times New Roman" w:ascii="Times New Roman" w:hAnsi="Times New Roman"/>
          <w:sz w:val="28"/>
          <w:szCs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b/>
          <w:b/>
          <w:sz w:val="28"/>
          <w:szCs w:val="20"/>
        </w:rPr>
      </w:pPr>
      <w:r>
        <w:rPr>
          <w:rFonts w:cs="Times New Roman" w:ascii="Times New Roman" w:hAnsi="Times New Roman"/>
          <w:b/>
          <w:sz w:val="28"/>
          <w:szCs w:val="20"/>
        </w:rPr>
        <w:t xml:space="preserve">2.5. Нормативные правовые акты, регулирующие предоставление </w:t>
      </w:r>
    </w:p>
    <w:p>
      <w:pPr>
        <w:pStyle w:val="Normal"/>
        <w:widowControl w:val="false"/>
        <w:spacing w:lineRule="auto" w:line="240" w:before="0" w:after="0"/>
        <w:jc w:val="center"/>
        <w:rPr>
          <w:rFonts w:ascii="Times New Roman" w:hAnsi="Times New Roman" w:cs="Times New Roman"/>
          <w:b/>
          <w:b/>
          <w:sz w:val="28"/>
          <w:szCs w:val="20"/>
        </w:rPr>
      </w:pPr>
      <w:r>
        <w:rPr>
          <w:rFonts w:cs="Times New Roman" w:ascii="Times New Roman" w:hAnsi="Times New Roman"/>
          <w:b/>
          <w:sz w:val="28"/>
          <w:szCs w:val="20"/>
        </w:rPr>
        <w:t>муниципальной  услуги</w:t>
      </w:r>
    </w:p>
    <w:p>
      <w:pPr>
        <w:pStyle w:val="Normal"/>
        <w:widowControl w:val="false"/>
        <w:spacing w:lineRule="auto" w:line="240" w:before="240" w:after="0"/>
        <w:ind w:firstLine="567"/>
        <w:jc w:val="both"/>
        <w:rPr/>
      </w:pPr>
      <w:r>
        <w:rPr>
          <w:rFonts w:cs="Times New Roman"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5">
        <w:r>
          <w:rPr>
            <w:rStyle w:val="Style12"/>
            <w:rFonts w:cs="Times New Roman" w:ascii="Times New Roman" w:hAnsi="Times New Roman"/>
            <w:sz w:val="28"/>
            <w:szCs w:val="28"/>
            <w:lang w:val="en-US"/>
          </w:rPr>
          <w:t>http://</w:t>
        </w:r>
        <w:r>
          <w:rPr>
            <w:rStyle w:val="Style12"/>
            <w:rFonts w:cs="Times New Roman" w:ascii="Times New Roman" w:hAnsi="Times New Roman"/>
            <w:sz w:val="28"/>
            <w:szCs w:val="28"/>
            <w:lang w:val="en-US"/>
          </w:rPr>
          <w:t>ostanss.rkursk/ru</w:t>
        </w:r>
      </w:hyperlink>
      <w:r>
        <w:rPr>
          <w:rFonts w:cs="Times New Roman" w:ascii="Times New Roman" w:hAnsi="Times New Roman"/>
          <w:sz w:val="28"/>
          <w:szCs w:val="28"/>
        </w:rPr>
        <w:t xml:space="preserve"> в сети «Интернет», а также в Региональном реестре.</w:t>
      </w:r>
    </w:p>
    <w:p>
      <w:pPr>
        <w:pStyle w:val="Normal"/>
        <w:widowControl w:val="false"/>
        <w:spacing w:lineRule="auto" w:line="240" w:before="0" w:after="0"/>
        <w:jc w:val="center"/>
        <w:rPr>
          <w:rFonts w:ascii="Times New Roman" w:hAnsi="Times New Roman" w:cs="Times New Roman"/>
          <w:b/>
          <w:b/>
          <w:color w:val="FF0000"/>
          <w:sz w:val="28"/>
          <w:szCs w:val="28"/>
        </w:rPr>
      </w:pPr>
      <w:r>
        <w:rPr>
          <w:rFonts w:cs="Times New Roman" w:ascii="Times New Roman" w:hAnsi="Times New Roman"/>
          <w:b/>
          <w:color w:val="FF0000"/>
          <w:sz w:val="28"/>
          <w:szCs w:val="28"/>
        </w:rPr>
      </w:r>
    </w:p>
    <w:p>
      <w:pPr>
        <w:pStyle w:val="Normal"/>
        <w:widowControl w:val="false"/>
        <w:spacing w:lineRule="auto" w:line="240" w:before="0" w:after="0"/>
        <w:jc w:val="both"/>
        <w:rPr>
          <w:rFonts w:ascii="Times New Roman" w:hAnsi="Times New Roman" w:cs="Times New Roman"/>
          <w:color w:val="00B050"/>
          <w:sz w:val="24"/>
          <w:szCs w:val="24"/>
        </w:rPr>
      </w:pPr>
      <w:r>
        <w:rPr>
          <w:rFonts w:cs="Times New Roman" w:ascii="Times New Roman" w:hAnsi="Times New Roman"/>
          <w:color w:val="00B050"/>
          <w:sz w:val="24"/>
          <w:szCs w:val="24"/>
        </w:rPr>
        <w:t>** (см. сноску в конце текста Административного регламента)</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2.6.1.1. В заявлении </w:t>
      </w:r>
      <w:r>
        <w:rPr>
          <w:rFonts w:cs="Times New Roman" w:ascii="Times New Roman" w:hAnsi="Times New Roman"/>
          <w:b/>
          <w:bCs/>
          <w:sz w:val="28"/>
          <w:szCs w:val="28"/>
        </w:rPr>
        <w:t>о предварительном согласовании предоставления земельного участка, о предоставлении земельного участка указываются: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pPr>
        <w:pStyle w:val="Normal"/>
        <w:spacing w:lineRule="auto" w:line="240" w:before="0" w:after="0"/>
        <w:ind w:firstLine="540"/>
        <w:jc w:val="both"/>
        <w:rPr/>
      </w:pPr>
      <w:r>
        <w:rPr>
          <w:rFonts w:cs="Times New Roman" w:ascii="Times New Roman" w:hAnsi="Times New Roman"/>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
        <w:r>
          <w:rPr>
            <w:rStyle w:val="Style12"/>
            <w:rFonts w:cs="Times New Roman" w:ascii="Times New Roman" w:hAnsi="Times New Roman"/>
            <w:sz w:val="28"/>
            <w:szCs w:val="28"/>
          </w:rPr>
          <w:t>законом</w:t>
        </w:r>
      </w:hyperlink>
      <w:r>
        <w:rPr>
          <w:rFonts w:cs="Times New Roman" w:ascii="Times New Roman" w:hAnsi="Times New Roman"/>
          <w:sz w:val="28"/>
          <w:szCs w:val="28"/>
        </w:rPr>
        <w:t xml:space="preserve"> "О государственной регистрации недвижимости";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pPr>
        <w:pStyle w:val="Normal"/>
        <w:spacing w:lineRule="auto" w:line="240" w:before="0" w:after="0"/>
        <w:ind w:firstLine="540"/>
        <w:jc w:val="both"/>
        <w:rPr/>
      </w:pPr>
      <w:r>
        <w:rPr>
          <w:rFonts w:cs="Times New Roman" w:ascii="Times New Roman" w:hAnsi="Times New Roman"/>
          <w:sz w:val="28"/>
          <w:szCs w:val="28"/>
        </w:rPr>
        <w:t xml:space="preserve">6) основание предоставления земельного участка без проведения торгов из числа предусмотренных </w:t>
      </w:r>
      <w:hyperlink r:id="rId7">
        <w:r>
          <w:rPr>
            <w:rStyle w:val="Style12"/>
            <w:rFonts w:cs="Times New Roman" w:ascii="Times New Roman" w:hAnsi="Times New Roman"/>
            <w:sz w:val="28"/>
            <w:szCs w:val="28"/>
          </w:rPr>
          <w:t>пунктом 2 статьи 39.3</w:t>
        </w:r>
      </w:hyperlink>
      <w:r>
        <w:rPr>
          <w:rFonts w:cs="Times New Roman" w:ascii="Times New Roman" w:hAnsi="Times New Roman"/>
          <w:sz w:val="28"/>
          <w:szCs w:val="28"/>
        </w:rPr>
        <w:t xml:space="preserve">, </w:t>
      </w:r>
      <w:hyperlink r:id="rId8">
        <w:r>
          <w:rPr>
            <w:rStyle w:val="Style12"/>
            <w:rFonts w:cs="Times New Roman" w:ascii="Times New Roman" w:hAnsi="Times New Roman"/>
            <w:sz w:val="28"/>
            <w:szCs w:val="28"/>
          </w:rPr>
          <w:t>статьей 39.5</w:t>
        </w:r>
      </w:hyperlink>
      <w:r>
        <w:rPr>
          <w:rFonts w:cs="Times New Roman" w:ascii="Times New Roman" w:hAnsi="Times New Roman"/>
          <w:sz w:val="28"/>
          <w:szCs w:val="28"/>
        </w:rPr>
        <w:t xml:space="preserve">, </w:t>
      </w:r>
      <w:hyperlink r:id="rId9">
        <w:r>
          <w:rPr>
            <w:rStyle w:val="Style12"/>
            <w:rFonts w:cs="Times New Roman" w:ascii="Times New Roman" w:hAnsi="Times New Roman"/>
            <w:sz w:val="28"/>
            <w:szCs w:val="28"/>
          </w:rPr>
          <w:t>пунктом 2 статьи 39.6</w:t>
        </w:r>
      </w:hyperlink>
      <w:r>
        <w:rPr>
          <w:rFonts w:cs="Times New Roman" w:ascii="Times New Roman" w:hAnsi="Times New Roman"/>
          <w:sz w:val="28"/>
          <w:szCs w:val="28"/>
        </w:rPr>
        <w:t xml:space="preserve"> или </w:t>
      </w:r>
      <w:hyperlink r:id="rId10">
        <w:r>
          <w:rPr>
            <w:rStyle w:val="Style12"/>
            <w:rFonts w:cs="Times New Roman" w:ascii="Times New Roman" w:hAnsi="Times New Roman"/>
            <w:sz w:val="28"/>
            <w:szCs w:val="28"/>
          </w:rPr>
          <w:t>пунктом 2 статьи 39.10</w:t>
        </w:r>
      </w:hyperlink>
      <w:r>
        <w:rPr>
          <w:rFonts w:cs="Times New Roman" w:ascii="Times New Roman" w:hAnsi="Times New Roman"/>
          <w:sz w:val="28"/>
          <w:szCs w:val="28"/>
        </w:rPr>
        <w:t xml:space="preserve"> настоящего Кодекса оснований;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цель использования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почтовый адрес и (или) адрес электронной почты для связи с заявителем.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t>2.6.1.2. К заявлению о предварительном согласовании предоставления земельного участка прилагаются: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pPr>
      <w:r>
        <w:rPr>
          <w:rFonts w:cs="Times New Roman" w:ascii="Times New Roman" w:hAnsi="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w:t>
      </w:r>
      <w:hyperlink r:id="rId11">
        <w:r>
          <w:rPr>
            <w:rStyle w:val="Style12"/>
            <w:rFonts w:cs="Times New Roman" w:ascii="Times New Roman" w:hAnsi="Times New Roman"/>
            <w:sz w:val="28"/>
            <w:szCs w:val="28"/>
          </w:rPr>
          <w:t>перечнем</w:t>
        </w:r>
      </w:hyperlink>
      <w:r>
        <w:rPr>
          <w:rFonts w:cs="Times New Roman" w:ascii="Times New Roman" w:hAnsi="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участии в аукционе дополнительно: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копия документа, удостоверяющего личность (для гражданина);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документы, подтверждающие внесение задатка.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t>2.6.1.3.  К заявлению о предоставлении земельного участка без проведения торгов прилагаются следующие документы: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pPr>
      <w:r>
        <w:rPr>
          <w:rFonts w:cs="Times New Roman" w:ascii="Times New Roman" w:hAnsi="Times New Roman"/>
          <w:sz w:val="28"/>
          <w:szCs w:val="28"/>
        </w:rPr>
        <w:t xml:space="preserve">1) документы, подтверждающие право заявителя на приобретение земельного участка без проведения торгов и предусмотренные </w:t>
      </w:r>
      <w:hyperlink r:id="rId12">
        <w:r>
          <w:rPr>
            <w:rStyle w:val="Style12"/>
            <w:rFonts w:cs="Times New Roman" w:ascii="Times New Roman" w:hAnsi="Times New Roman"/>
            <w:sz w:val="28"/>
            <w:szCs w:val="28"/>
          </w:rPr>
          <w:t>перечнем</w:t>
        </w:r>
      </w:hyperlink>
      <w:r>
        <w:rPr>
          <w:rFonts w:cs="Times New Roman" w:ascii="Times New Roman" w:hAnsi="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b/>
          <w:b/>
          <w:bCs/>
          <w:sz w:val="28"/>
          <w:szCs w:val="28"/>
          <w:highlight w:val="white"/>
        </w:rPr>
      </w:pPr>
      <w:r>
        <w:rPr>
          <w:rFonts w:cs="Times New Roman" w:ascii="Times New Roman" w:hAnsi="Times New Roman"/>
          <w:b/>
          <w:bCs/>
          <w:sz w:val="28"/>
          <w:szCs w:val="28"/>
          <w:shd w:fill="FFFFFF" w:val="clear"/>
        </w:rPr>
        <w:t>2.6.1.4. При обращении заявителя с заявлением о предоставлении земельного участка для садоводства</w:t>
      </w:r>
      <w:r>
        <w:rPr>
          <w:rFonts w:cs="Times New Roman" w:ascii="Times New Roman" w:hAnsi="Times New Roman"/>
          <w:bCs/>
          <w:i/>
          <w:sz w:val="28"/>
          <w:szCs w:val="28"/>
          <w:shd w:fill="FFFFFF" w:val="clear"/>
        </w:rPr>
        <w:t>, дачного хозяйства</w:t>
      </w:r>
      <w:r>
        <w:rPr>
          <w:rFonts w:cs="Times New Roman" w:ascii="Times New Roman" w:hAnsi="Times New Roman"/>
          <w:b/>
          <w:bCs/>
          <w:sz w:val="28"/>
          <w:szCs w:val="28"/>
          <w:shd w:fill="FFFFFF" w:val="clear"/>
        </w:rPr>
        <w:t>, помимо документов указанных в подпунктах 1,2,3 необходимо предоставить:</w:t>
      </w:r>
    </w:p>
    <w:p>
      <w:pPr>
        <w:pStyle w:val="Normal"/>
        <w:spacing w:lineRule="auto" w:line="240" w:before="0" w:after="0"/>
        <w:ind w:firstLine="540"/>
        <w:jc w:val="both"/>
        <w:rPr>
          <w:rFonts w:ascii="Times New Roman" w:hAnsi="Times New Roman" w:cs="Times New Roman"/>
          <w:b/>
          <w:b/>
          <w:bCs/>
          <w:sz w:val="28"/>
          <w:szCs w:val="28"/>
          <w:highlight w:val="white"/>
        </w:rPr>
      </w:pPr>
      <w:r>
        <w:rPr>
          <w:rFonts w:cs="Times New Roman" w:ascii="Times New Roman" w:hAnsi="Times New Roman"/>
          <w:b/>
          <w:bCs/>
          <w:sz w:val="28"/>
          <w:szCs w:val="28"/>
          <w:shd w:fill="FFFFFF" w:val="clear"/>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shd w:fill="FFFFFF" w:val="clear"/>
        </w:rPr>
        <w:t>-проект планировки территории и (или) проект межевания территории;</w:t>
      </w:r>
    </w:p>
    <w:p>
      <w:pPr>
        <w:pStyle w:val="Normal"/>
        <w:spacing w:lineRule="auto" w:line="240" w:before="0" w:after="0"/>
        <w:ind w:firstLine="540"/>
        <w:jc w:val="both"/>
        <w:rPr>
          <w:rFonts w:ascii="Times New Roman" w:hAnsi="Times New Roman" w:cs="Times New Roman"/>
          <w:sz w:val="28"/>
          <w:szCs w:val="28"/>
          <w:highlight w:val="white"/>
        </w:rPr>
      </w:pPr>
      <w:r>
        <w:rPr>
          <w:rFonts w:cs="Times New Roman" w:ascii="Times New Roman" w:hAnsi="Times New Roman"/>
          <w:sz w:val="28"/>
          <w:szCs w:val="28"/>
          <w:shd w:fill="FFFFFF" w:val="clear"/>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2.6.4. Заявитель вправе предоставить заявление и документы следующим способом: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Администрацию: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sz w:val="28"/>
          <w:szCs w:val="28"/>
        </w:rPr>
        <w:t>в МФЦ (</w:t>
      </w:r>
      <w:r>
        <w:rPr>
          <w:rFonts w:cs="Times New Roman" w:ascii="Times New Roman" w:hAnsi="Times New Roman"/>
          <w:b/>
          <w:bCs/>
          <w:sz w:val="28"/>
          <w:szCs w:val="28"/>
        </w:rPr>
        <w:t>в</w:t>
      </w:r>
      <w:r>
        <w:rPr>
          <w:rFonts w:cs="Times New Roman" w:ascii="Times New Roman" w:hAnsi="Times New Roman"/>
          <w:b/>
          <w:bCs/>
          <w:sz w:val="28"/>
          <w:szCs w:val="28"/>
          <w:lang w:eastAsia="en-US"/>
        </w:rPr>
        <w:t xml:space="preserve"> случае предоставления земельного участка без проведения торгов)</w:t>
      </w:r>
      <w:r>
        <w:rPr>
          <w:rFonts w:cs="Times New Roman" w:ascii="Times New Roman" w:hAnsi="Times New Roman"/>
          <w:b/>
          <w:bCs/>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на бумажном носителе  при личном обращении заявителя либо его уполномоченного представителя.</w:t>
      </w:r>
    </w:p>
    <w:p>
      <w:pPr>
        <w:pStyle w:val="Normal"/>
        <w:spacing w:lineRule="auto" w:line="240" w:before="280" w:after="0"/>
        <w:ind w:firstLine="540"/>
        <w:jc w:val="both"/>
        <w:rPr>
          <w:rFonts w:ascii="Times New Roman" w:hAnsi="Times New Roman" w:cs="Times New Roman"/>
          <w:bCs/>
          <w:sz w:val="28"/>
          <w:szCs w:val="28"/>
        </w:rPr>
      </w:pPr>
      <w:r>
        <w:rPr>
          <w:rFonts w:cs="Times New Roman" w:ascii="Times New Roman" w:hAnsi="Times New Roman"/>
          <w:sz w:val="28"/>
          <w:szCs w:val="28"/>
        </w:rPr>
        <w:t>2.6.5.</w:t>
      </w:r>
      <w:r>
        <w:rPr>
          <w:rFonts w:cs="Times New Roman" w:ascii="Times New Roman" w:hAnsi="Times New Roman"/>
          <w:bCs/>
          <w:sz w:val="28"/>
          <w:szCs w:val="28"/>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pPr>
        <w:pStyle w:val="Normal"/>
        <w:spacing w:lineRule="auto" w:line="240" w:before="280" w:after="0"/>
        <w:ind w:firstLine="540"/>
        <w:jc w:val="both"/>
        <w:rPr>
          <w:rFonts w:ascii="Times New Roman" w:hAnsi="Times New Roman" w:cs="Times New Roman"/>
          <w:bCs/>
          <w:sz w:val="28"/>
          <w:szCs w:val="28"/>
        </w:rPr>
      </w:pPr>
      <w:r>
        <w:rPr>
          <w:rFonts w:cs="Times New Roman" w:ascii="Times New Roman" w:hAnsi="Times New Roman"/>
          <w:bCs/>
          <w:sz w:val="28"/>
          <w:szCs w:val="28"/>
        </w:rPr>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предоставления муниципальной услуги в рамках межведомственного информационного взаимодействия запрашиваются следующие документы:</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lang w:eastAsia="ar-SA"/>
        </w:rPr>
        <w:t xml:space="preserve">- выписка из Единого государственного реестра недвижимости на испрашиваемый  земельный участок; </w:t>
      </w:r>
      <w:r>
        <w:rPr>
          <w:rFonts w:cs="Times New Roman" w:ascii="Times New Roman" w:hAnsi="Times New Roman"/>
          <w:color w:val="00000A"/>
          <w:sz w:val="28"/>
          <w:szCs w:val="28"/>
        </w:rPr>
        <w:t xml:space="preserve"> </w:t>
      </w:r>
    </w:p>
    <w:p>
      <w:pPr>
        <w:pStyle w:val="Normal"/>
        <w:widowControl w:val="false"/>
        <w:suppressAutoHyphens w:val="true"/>
        <w:spacing w:lineRule="auto" w:line="240" w:before="0" w:after="0"/>
        <w:ind w:firstLine="540"/>
        <w:jc w:val="both"/>
        <w:rPr>
          <w:rFonts w:ascii="Times New Roman" w:hAnsi="Times New Roman" w:cs="Times New Roman"/>
          <w:sz w:val="28"/>
          <w:szCs w:val="28"/>
          <w:lang w:eastAsia="ar-SA"/>
        </w:rPr>
      </w:pPr>
      <w:r>
        <w:rPr>
          <w:rFonts w:cs="Times New Roman" w:ascii="Times New Roman" w:hAnsi="Times New Roman"/>
          <w:sz w:val="28"/>
          <w:szCs w:val="28"/>
          <w:lang w:eastAsia="ar-SA"/>
        </w:rPr>
        <w:t>- выписка из Единого государственного реестра юридических лиц (если заявителем является юридическое лицо);</w:t>
      </w:r>
    </w:p>
    <w:p>
      <w:pPr>
        <w:pStyle w:val="Normal"/>
        <w:widowControl w:val="false"/>
        <w:suppressAutoHyphens w:val="true"/>
        <w:spacing w:lineRule="auto" w:line="240" w:before="0" w:after="0"/>
        <w:ind w:firstLine="540"/>
        <w:jc w:val="both"/>
        <w:rPr>
          <w:rFonts w:ascii="Times New Roman" w:hAnsi="Times New Roman" w:cs="Times New Roman"/>
          <w:sz w:val="28"/>
          <w:szCs w:val="28"/>
          <w:lang w:eastAsia="ar-SA"/>
        </w:rPr>
      </w:pPr>
      <w:r>
        <w:rPr>
          <w:rFonts w:cs="Times New Roman" w:ascii="Times New Roman" w:hAnsi="Times New Roman"/>
          <w:sz w:val="28"/>
          <w:szCs w:val="28"/>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pPr>
        <w:pStyle w:val="Normal"/>
        <w:widowControl w:val="false"/>
        <w:suppressAutoHyphens w:val="tru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lang w:eastAsia="ar-SA"/>
        </w:rPr>
        <w:t xml:space="preserve">  </w:t>
      </w:r>
      <w:r>
        <w:rPr>
          <w:rFonts w:cs="Times New Roman" w:ascii="Times New Roman" w:hAnsi="Times New Roman"/>
          <w:sz w:val="28"/>
          <w:szCs w:val="28"/>
        </w:rPr>
        <w:t>-   утвержденный проект планировки и утвержденный проект межевания территории.</w:t>
      </w:r>
    </w:p>
    <w:p>
      <w:pPr>
        <w:pStyle w:val="Normal"/>
        <w:spacing w:lineRule="auto" w:line="240" w:before="0" w:after="0"/>
        <w:ind w:firstLine="709"/>
        <w:jc w:val="both"/>
        <w:rPr>
          <w:rFonts w:ascii="Times New Roman" w:hAnsi="Times New Roman" w:cs="Times New Roman"/>
          <w:sz w:val="28"/>
          <w:szCs w:val="28"/>
          <w:lang w:eastAsia="ar-SA"/>
        </w:rPr>
      </w:pPr>
      <w:r>
        <w:rPr>
          <w:rFonts w:cs="Times New Roman" w:ascii="Times New Roman" w:hAnsi="Times New Roman"/>
          <w:sz w:val="28"/>
          <w:szCs w:val="28"/>
          <w:lang w:eastAsia="ar-SA"/>
        </w:rPr>
        <w:t>Непредставление заявителем указанных документов не является основанием для отказа в предоставлении услуги.</w:t>
      </w:r>
    </w:p>
    <w:p>
      <w:pPr>
        <w:pStyle w:val="Normal"/>
        <w:spacing w:lineRule="auto" w:line="240" w:before="0" w:after="0"/>
        <w:ind w:firstLine="54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uppressAutoHyphens w:val="true"/>
        <w:spacing w:lineRule="auto" w:line="240" w:before="0" w:after="0"/>
        <w:ind w:firstLine="709"/>
        <w:jc w:val="both"/>
        <w:rPr>
          <w:rFonts w:ascii="Times New Roman" w:hAnsi="Times New Roman" w:cs="Times New Roman"/>
          <w:b/>
          <w:b/>
          <w:bCs/>
          <w:sz w:val="28"/>
          <w:szCs w:val="28"/>
          <w:lang w:eastAsia="zh-CN"/>
        </w:rPr>
      </w:pPr>
      <w:r>
        <w:rPr>
          <w:rFonts w:cs="Times New Roman" w:ascii="Times New Roman" w:hAnsi="Times New Roman"/>
          <w:b/>
          <w:bCs/>
          <w:sz w:val="28"/>
          <w:szCs w:val="28"/>
          <w:lang w:eastAsia="zh-CN"/>
        </w:rPr>
        <w:t>2.8. Указание на запрет требовать от заявителя</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2.8.1. Не допускается требовать от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2.8.2. При приеме заявления и документов посредством Регионального портала запрещается:</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uppressAutoHyphens w:val="true"/>
        <w:spacing w:lineRule="auto" w:line="240" w:before="0" w:after="0"/>
        <w:ind w:firstLine="709"/>
        <w:jc w:val="both"/>
        <w:rPr>
          <w:rFonts w:ascii="Times New Roman" w:hAnsi="Times New Roman" w:cs="Times New Roman"/>
          <w:b/>
          <w:b/>
          <w:bCs/>
          <w:sz w:val="28"/>
          <w:szCs w:val="28"/>
          <w:lang w:eastAsia="zh-CN"/>
        </w:rPr>
      </w:pPr>
      <w:r>
        <w:rPr>
          <w:rFonts w:cs="Times New Roman" w:ascii="Times New Roman" w:hAnsi="Times New Roman"/>
          <w:b/>
          <w:bCs/>
          <w:sz w:val="28"/>
          <w:szCs w:val="28"/>
          <w:lang w:eastAsia="zh-CN"/>
        </w:rPr>
        <w:t>2.9. Исчерпывающий перечень оснований для отказа в приеме документов, необходимых для предоставления</w:t>
      </w:r>
      <w:r>
        <w:rPr>
          <w:rFonts w:cs="Times New Roman" w:ascii="Times New Roman" w:hAnsi="Times New Roman"/>
          <w:b/>
          <w:bCs/>
          <w:sz w:val="28"/>
          <w:szCs w:val="28"/>
        </w:rPr>
        <w:t xml:space="preserve"> </w:t>
      </w:r>
      <w:r>
        <w:rPr>
          <w:rFonts w:cs="Times New Roman" w:ascii="Times New Roman" w:hAnsi="Times New Roman"/>
          <w:b/>
          <w:bCs/>
          <w:sz w:val="28"/>
          <w:szCs w:val="28"/>
          <w:lang w:eastAsia="zh-CN"/>
        </w:rPr>
        <w:t>муниципальной услуги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pPr>
        <w:pStyle w:val="Normal"/>
        <w:spacing w:lineRule="auto" w:line="240" w:before="0" w:after="0"/>
        <w:jc w:val="both"/>
        <w:rPr>
          <w:rFonts w:ascii="Times New Roman" w:hAnsi="Times New Roman" w:cs="Times New Roman"/>
          <w:i/>
          <w:i/>
          <w:iCs/>
          <w:sz w:val="28"/>
          <w:szCs w:val="28"/>
        </w:rPr>
      </w:pPr>
      <w:r>
        <w:rPr>
          <w:rFonts w:cs="Times New Roman" w:ascii="Times New Roman" w:hAnsi="Times New Roman"/>
          <w:i/>
          <w:iCs/>
          <w:sz w:val="28"/>
          <w:szCs w:val="28"/>
        </w:rPr>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ind w:firstLine="709"/>
        <w:jc w:val="both"/>
        <w:rPr/>
      </w:pPr>
      <w:r>
        <w:rPr>
          <w:rFonts w:cs="Times New Roman" w:ascii="Times New Roman" w:hAnsi="Times New Roman"/>
          <w:bCs/>
          <w:sz w:val="28"/>
          <w:szCs w:val="28"/>
        </w:rPr>
        <w:t xml:space="preserve">В случае  </w:t>
      </w:r>
      <w:r>
        <w:rPr>
          <w:rFonts w:cs="Times New Roman" w:ascii="Times New Roman" w:hAnsi="Times New Roman"/>
          <w:sz w:val="28"/>
          <w:szCs w:val="28"/>
        </w:rPr>
        <w:t xml:space="preserve">если испрашиваемый земельный участок предстоит образовать или границы земельного участка подлежат уточнению в соответствии с Федеральным </w:t>
      </w:r>
      <w:hyperlink r:id="rId13">
        <w:r>
          <w:rPr>
            <w:rStyle w:val="Style12"/>
            <w:rFonts w:cs="Times New Roman" w:ascii="Times New Roman" w:hAnsi="Times New Roman"/>
            <w:sz w:val="28"/>
            <w:szCs w:val="28"/>
          </w:rPr>
          <w:t>законом</w:t>
        </w:r>
      </w:hyperlink>
      <w:r>
        <w:rPr>
          <w:rFonts w:cs="Times New Roman" w:ascii="Times New Roman" w:hAnsi="Times New Roman"/>
          <w:sz w:val="28"/>
          <w:szCs w:val="28"/>
        </w:rPr>
        <w:t xml:space="preserve"> «О государственном кадастре недвижимости», предоставление муниципальной услуги приостанавливается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его заявителю.</w:t>
      </w:r>
    </w:p>
    <w:p>
      <w:pPr>
        <w:pStyle w:val="Normal"/>
        <w:tabs>
          <w:tab w:val="left" w:pos="400" w:leader="none"/>
          <w:tab w:val="left" w:pos="709" w:leader="none"/>
        </w:tabs>
        <w:spacing w:lineRule="auto" w:line="240" w:before="0" w:after="0"/>
        <w:ind w:firstLine="540"/>
        <w:jc w:val="both"/>
        <w:rPr>
          <w:color w:val="00000A"/>
          <w:sz w:val="28"/>
          <w:szCs w:val="28"/>
        </w:rPr>
      </w:pPr>
      <w:r>
        <w:rPr>
          <w:color w:val="00000A"/>
          <w:sz w:val="28"/>
          <w:szCs w:val="28"/>
        </w:rPr>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ind w:firstLine="540"/>
        <w:jc w:val="both"/>
        <w:rPr/>
      </w:pPr>
      <w:r>
        <w:rPr>
          <w:rFonts w:cs="Times New Roman" w:ascii="Times New Roman" w:hAnsi="Times New Roman"/>
          <w:sz w:val="28"/>
          <w:szCs w:val="28"/>
        </w:rPr>
        <w:t xml:space="preserve">1) границы земельного участка подлежат уточнению в соответствии с требованиями Федерального </w:t>
      </w:r>
      <w:hyperlink r:id="rId14">
        <w:r>
          <w:rPr>
            <w:rStyle w:val="Style12"/>
            <w:rFonts w:cs="Times New Roman" w:ascii="Times New Roman" w:hAnsi="Times New Roman"/>
            <w:sz w:val="28"/>
            <w:szCs w:val="28"/>
          </w:rPr>
          <w:t>закона</w:t>
        </w:r>
      </w:hyperlink>
      <w:r>
        <w:rPr>
          <w:rFonts w:cs="Times New Roman" w:ascii="Times New Roman" w:hAnsi="Times New Roman"/>
          <w:sz w:val="28"/>
          <w:szCs w:val="28"/>
        </w:rPr>
        <w:t xml:space="preserve"> от 24.07.2007 №  221-ФЗ «О кадастровой деятельности»;</w:t>
      </w:r>
      <w:r>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w:t>
      </w:r>
      <w:r>
        <w:rPr>
          <w:rFonts w:cs="Times New Roman" w:ascii="Times New Roman" w:hAnsi="Times New Roman"/>
        </w:rPr>
        <w:t>или ведения дачного хозяйства</w:t>
      </w:r>
      <w:r>
        <w:rPr>
          <w:rFonts w:cs="Times New Roman" w:ascii="Times New Roman" w:hAnsi="Times New Roman"/>
          <w:sz w:val="28"/>
          <w:szCs w:val="28"/>
        </w:rPr>
        <w:t>;*</w:t>
      </w:r>
      <w:r>
        <w:rPr>
          <w:rFonts w:cs="Times New Roman" w:ascii="Times New Roman" w:hAnsi="Times New Roman"/>
          <w:color w:val="00B050"/>
          <w:sz w:val="24"/>
          <w:szCs w:val="24"/>
        </w:rPr>
        <w:t xml:space="preserve"> с 1 января 2019 года слова «дачного хозяйства» исключаются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земельный участок не отнесен к определенной категории земель;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spacing w:lineRule="auto" w:line="240" w:before="0" w:after="0"/>
        <w:ind w:firstLine="540"/>
        <w:jc w:val="both"/>
        <w:rPr/>
      </w:pPr>
      <w:r>
        <w:rPr>
          <w:rFonts w:cs="Times New Roman" w:ascii="Times New Roman" w:hAnsi="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5">
        <w:r>
          <w:rPr>
            <w:rStyle w:val="Style12"/>
            <w:rFonts w:cs="Times New Roman" w:ascii="Times New Roman" w:hAnsi="Times New Roman"/>
            <w:sz w:val="28"/>
            <w:szCs w:val="28"/>
          </w:rPr>
          <w:t>пунктом 3 статьи 39.36</w:t>
        </w:r>
      </w:hyperlink>
      <w:r>
        <w:rPr>
          <w:rFonts w:cs="Times New Roman" w:ascii="Times New Roman" w:hAnsi="Times New Roman"/>
          <w:sz w:val="28"/>
          <w:szCs w:val="28"/>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pPr>
        <w:pStyle w:val="Normal"/>
        <w:spacing w:lineRule="auto" w:line="240" w:before="0" w:after="0"/>
        <w:ind w:firstLine="540"/>
        <w:jc w:val="both"/>
        <w:rPr/>
      </w:pPr>
      <w:r>
        <w:rPr>
          <w:rFonts w:cs="Times New Roman" w:ascii="Times New Roman" w:hAnsi="Times New Roman"/>
          <w:sz w:val="28"/>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r>
          <w:rPr>
            <w:rStyle w:val="Style12"/>
            <w:rFonts w:cs="Times New Roman" w:ascii="Times New Roman" w:hAnsi="Times New Roman"/>
            <w:color w:val="0000FF"/>
            <w:sz w:val="28"/>
            <w:szCs w:val="28"/>
          </w:rPr>
          <w:t>статьей 39.36</w:t>
        </w:r>
      </w:hyperlink>
      <w:r>
        <w:rPr>
          <w:rFonts w:cs="Times New Roman" w:ascii="Times New Roman" w:hAnsi="Times New Roman"/>
          <w:sz w:val="28"/>
          <w:szCs w:val="28"/>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r>
          <w:rPr>
            <w:rStyle w:val="Style12"/>
            <w:rFonts w:cs="Times New Roman" w:ascii="Times New Roman" w:hAnsi="Times New Roman"/>
            <w:color w:val="0000FF"/>
            <w:sz w:val="28"/>
            <w:szCs w:val="28"/>
          </w:rPr>
          <w:t>частью 11 статьи 55.32</w:t>
        </w:r>
      </w:hyperlink>
      <w:r>
        <w:rPr>
          <w:rFonts w:cs="Times New Roman" w:ascii="Times New Roman" w:hAnsi="Times New Roman"/>
          <w:sz w:val="28"/>
          <w:szCs w:val="28"/>
        </w:rPr>
        <w:t xml:space="preserve"> Градостроительного кодекса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16) в отношении земельного участка принято решение о предварительном согласовании его предоставления;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540"/>
        <w:jc w:val="both"/>
        <w:rPr>
          <w:rFonts w:ascii="Times New Roman" w:hAnsi="Times New Roman" w:cs="Times New Roman"/>
          <w:color w:val="5F497A"/>
          <w:sz w:val="28"/>
          <w:szCs w:val="28"/>
        </w:rPr>
      </w:pPr>
      <w:r>
        <w:rPr>
          <w:rFonts w:cs="Times New Roman"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rFonts w:cs="Times New Roman" w:ascii="Times New Roman" w:hAnsi="Times New Roman"/>
          <w:color w:val="5F497A"/>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pPr>
      <w:r>
        <w:rPr>
          <w:rFonts w:cs="Times New Roman" w:ascii="Times New Roman"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8">
        <w:r>
          <w:rPr>
            <w:rStyle w:val="Style12"/>
            <w:rFonts w:cs="Times New Roman" w:ascii="Times New Roman" w:hAnsi="Times New Roman"/>
            <w:sz w:val="28"/>
            <w:szCs w:val="28"/>
          </w:rPr>
          <w:t>подпунктом 10 пункта 2 статьи 39.10</w:t>
        </w:r>
      </w:hyperlink>
      <w:r>
        <w:rPr>
          <w:rFonts w:cs="Times New Roman" w:ascii="Times New Roman" w:hAnsi="Times New Roman"/>
          <w:sz w:val="28"/>
          <w:szCs w:val="28"/>
        </w:rPr>
        <w:t xml:space="preserve"> Земельного Кодекса;</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8"/>
          <w:szCs w:val="28"/>
        </w:rPr>
        <w:t xml:space="preserve">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w:t>
      </w:r>
      <w:r>
        <w:rPr>
          <w:rFonts w:cs="Times New Roman" w:ascii="Times New Roman" w:hAnsi="Times New Roman"/>
          <w:color w:val="00B050"/>
          <w:sz w:val="24"/>
          <w:szCs w:val="24"/>
        </w:rPr>
        <w:t>с 1 января 2019 года пункт 3 излагается в следующей редакции</w:t>
      </w:r>
      <w:r>
        <w:rPr>
          <w:rFonts w:cs="Times New Roman" w:ascii="Times New Roman" w:hAnsi="Times New Roman"/>
          <w:sz w:val="24"/>
          <w:szCs w:val="24"/>
        </w:rPr>
        <w:t>:</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pPr>
        <w:pStyle w:val="Normal"/>
        <w:spacing w:lineRule="auto" w:line="240" w:before="0" w:after="0"/>
        <w:ind w:firstLine="540"/>
        <w:jc w:val="both"/>
        <w:rPr/>
      </w:pPr>
      <w:r>
        <w:rPr>
          <w:rFonts w:cs="Times New Roman" w:ascii="Times New Roman"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9">
        <w:r>
          <w:rPr>
            <w:rStyle w:val="Style12"/>
            <w:rFonts w:cs="Times New Roman" w:ascii="Times New Roman" w:hAnsi="Times New Roman"/>
            <w:sz w:val="28"/>
            <w:szCs w:val="28"/>
          </w:rPr>
          <w:t>пунктом 3 статьи 39.36</w:t>
        </w:r>
      </w:hyperlink>
      <w:r>
        <w:rPr>
          <w:rFonts w:cs="Times New Roman" w:ascii="Times New Roman" w:hAnsi="Times New Roman"/>
          <w:sz w:val="28"/>
          <w:szCs w:val="28"/>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pPr>
        <w:pStyle w:val="Normal"/>
        <w:spacing w:lineRule="auto" w:line="240" w:before="0" w:after="0"/>
        <w:ind w:firstLine="540"/>
        <w:jc w:val="both"/>
        <w:rPr/>
      </w:pPr>
      <w:r>
        <w:rPr>
          <w:rFonts w:cs="Times New Roman"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r>
          <w:rPr>
            <w:rStyle w:val="Style12"/>
            <w:rFonts w:cs="Times New Roman" w:ascii="Times New Roman" w:hAnsi="Times New Roman"/>
            <w:sz w:val="28"/>
            <w:szCs w:val="28"/>
          </w:rPr>
          <w:t>пунктом 19 статьи 39.11</w:t>
        </w:r>
      </w:hyperlink>
      <w:r>
        <w:rPr>
          <w:rFonts w:cs="Times New Roman" w:ascii="Times New Roman" w:hAnsi="Times New Roman"/>
          <w:sz w:val="28"/>
          <w:szCs w:val="28"/>
        </w:rPr>
        <w:t xml:space="preserve"> Земельного  кодекса РФ;</w:t>
      </w:r>
    </w:p>
    <w:p>
      <w:pPr>
        <w:pStyle w:val="Normal"/>
        <w:spacing w:lineRule="auto" w:line="240" w:before="0" w:after="0"/>
        <w:ind w:firstLine="540"/>
        <w:jc w:val="both"/>
        <w:rPr/>
      </w:pPr>
      <w:r>
        <w:rPr>
          <w:rFonts w:cs="Times New Roman" w:ascii="Times New Roman"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1">
        <w:r>
          <w:rPr>
            <w:rStyle w:val="Style12"/>
            <w:rFonts w:cs="Times New Roman" w:ascii="Times New Roman" w:hAnsi="Times New Roman"/>
            <w:sz w:val="28"/>
            <w:szCs w:val="28"/>
          </w:rPr>
          <w:t>подпунктом 6 пункта 4 статьи 39.11</w:t>
        </w:r>
      </w:hyperlink>
      <w:r>
        <w:rPr>
          <w:rFonts w:cs="Times New Roman" w:ascii="Times New Roman" w:hAnsi="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r>
          <w:rPr>
            <w:rStyle w:val="Style12"/>
            <w:rFonts w:cs="Times New Roman" w:ascii="Times New Roman" w:hAnsi="Times New Roman"/>
            <w:sz w:val="28"/>
            <w:szCs w:val="28"/>
          </w:rPr>
          <w:t>подпунктом 4 пункта 4 статьи 39.11</w:t>
        </w:r>
      </w:hyperlink>
      <w:r>
        <w:rPr>
          <w:rFonts w:cs="Times New Roman" w:ascii="Times New Roman" w:hAnsi="Times New Roman"/>
          <w:sz w:val="28"/>
          <w:szCs w:val="28"/>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3">
        <w:r>
          <w:rPr>
            <w:rStyle w:val="Style12"/>
            <w:rFonts w:cs="Times New Roman" w:ascii="Times New Roman" w:hAnsi="Times New Roman"/>
            <w:sz w:val="28"/>
            <w:szCs w:val="28"/>
          </w:rPr>
          <w:t>пунктом 8 статьи 39.11</w:t>
        </w:r>
      </w:hyperlink>
      <w:r>
        <w:rPr>
          <w:rFonts w:cs="Times New Roman" w:ascii="Times New Roman" w:hAnsi="Times New Roman"/>
          <w:sz w:val="28"/>
          <w:szCs w:val="28"/>
        </w:rPr>
        <w:t xml:space="preserve"> Земельного Кодекса;</w:t>
      </w:r>
    </w:p>
    <w:p>
      <w:pPr>
        <w:pStyle w:val="Normal"/>
        <w:spacing w:lineRule="auto" w:line="240" w:before="0" w:after="0"/>
        <w:ind w:firstLine="540"/>
        <w:jc w:val="both"/>
        <w:rPr/>
      </w:pPr>
      <w:r>
        <w:rPr>
          <w:rFonts w:cs="Times New Roman" w:ascii="Times New Roman" w:hAnsi="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4">
        <w:r>
          <w:rPr>
            <w:rStyle w:val="Style12"/>
            <w:rFonts w:cs="Times New Roman" w:ascii="Times New Roman" w:hAnsi="Times New Roman"/>
            <w:sz w:val="28"/>
            <w:szCs w:val="28"/>
          </w:rPr>
          <w:t>подпунктом 1 пункта 1 статьи 39.18</w:t>
        </w:r>
      </w:hyperlink>
      <w:r>
        <w:rPr>
          <w:rFonts w:cs="Times New Roman" w:ascii="Times New Roman" w:hAnsi="Times New Roman"/>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w:t>
      </w:r>
      <w:r>
        <w:rPr>
          <w:rFonts w:cs="Times New Roman" w:ascii="Times New Roman" w:hAnsi="Times New Roman"/>
          <w:sz w:val="24"/>
          <w:szCs w:val="24"/>
        </w:rPr>
        <w:t>дачного хозяйства</w:t>
      </w:r>
      <w:r>
        <w:rPr>
          <w:rFonts w:cs="Times New Roman" w:ascii="Times New Roman" w:hAnsi="Times New Roman"/>
          <w:color w:val="00B050"/>
          <w:sz w:val="24"/>
          <w:szCs w:val="24"/>
        </w:rPr>
        <w:t xml:space="preserve">* с 1 января 2019 года слова «дачного хозяйства» исключаются </w:t>
      </w:r>
      <w:r>
        <w:rPr>
          <w:rFonts w:cs="Times New Roman" w:ascii="Times New Roman" w:hAnsi="Times New Roman"/>
          <w:sz w:val="28"/>
          <w:szCs w:val="28"/>
        </w:rPr>
        <w:t xml:space="preserve"> или осуществления крестьянским (фермерским) хозяйством его деятельности;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Normal"/>
        <w:spacing w:lineRule="auto" w:line="240" w:before="0" w:after="0"/>
        <w:ind w:firstLine="540"/>
        <w:jc w:val="both"/>
        <w:rPr/>
      </w:pPr>
      <w:r>
        <w:rPr>
          <w:rFonts w:cs="Times New Roman" w:ascii="Times New Roman" w:hAnsi="Times New Roman"/>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r>
          <w:rPr>
            <w:rStyle w:val="Style12"/>
            <w:rFonts w:cs="Times New Roman" w:ascii="Times New Roman" w:hAnsi="Times New Roman"/>
            <w:sz w:val="28"/>
            <w:szCs w:val="28"/>
          </w:rPr>
          <w:t>подпунктом 10 пункта 2 статьи 39.10</w:t>
        </w:r>
      </w:hyperlink>
      <w:r>
        <w:rPr>
          <w:rFonts w:cs="Times New Roman" w:ascii="Times New Roman" w:hAnsi="Times New Roman"/>
          <w:sz w:val="28"/>
          <w:szCs w:val="28"/>
        </w:rPr>
        <w:t xml:space="preserve"> Земельного Кодекса;</w:t>
      </w:r>
    </w:p>
    <w:p>
      <w:pPr>
        <w:pStyle w:val="Normal"/>
        <w:spacing w:lineRule="auto" w:line="240" w:before="0" w:after="0"/>
        <w:ind w:firstLine="540"/>
        <w:jc w:val="both"/>
        <w:rPr>
          <w:rFonts w:ascii="Times New Roman" w:hAnsi="Times New Roman" w:cs="Times New Roman"/>
          <w:color w:val="00B050"/>
          <w:sz w:val="28"/>
          <w:szCs w:val="28"/>
        </w:rPr>
      </w:pPr>
      <w:r>
        <w:rPr>
          <w:rFonts w:cs="Times New Roman" w:ascii="Times New Roman" w:hAnsi="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Pr>
          <w:rFonts w:cs="Times New Roman" w:ascii="Times New Roman" w:hAnsi="Times New Roman"/>
          <w:color w:val="00B050"/>
          <w:sz w:val="28"/>
          <w:szCs w:val="28"/>
        </w:rPr>
        <w:t>;*</w:t>
      </w:r>
      <w:r>
        <w:rPr>
          <w:rFonts w:cs="Times New Roman" w:ascii="Times New Roman" w:hAnsi="Times New Roman"/>
          <w:color w:val="00B050"/>
          <w:sz w:val="24"/>
          <w:szCs w:val="24"/>
        </w:rPr>
        <w:t xml:space="preserve"> с 1 января 2019 года:</w:t>
      </w:r>
    </w:p>
    <w:p>
      <w:pPr>
        <w:pStyle w:val="Normal"/>
        <w:spacing w:lineRule="auto" w:line="240" w:before="0" w:after="0"/>
        <w:ind w:firstLine="540"/>
        <w:jc w:val="both"/>
        <w:rPr/>
      </w:pPr>
      <w:r>
        <w:rPr>
          <w:rFonts w:cs="Times New Roman" w:ascii="Times New Roman" w:hAnsi="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r>
          <w:rPr>
            <w:rStyle w:val="Style12"/>
            <w:rFonts w:cs="Times New Roman" w:ascii="Times New Roman" w:hAnsi="Times New Roman"/>
            <w:color w:val="0000FF"/>
            <w:sz w:val="24"/>
            <w:szCs w:val="24"/>
          </w:rPr>
          <w:t>пунктом 6 статьи 39.10</w:t>
        </w:r>
      </w:hyperlink>
      <w:r>
        <w:rPr>
          <w:rFonts w:cs="Times New Roman" w:ascii="Times New Roman" w:hAnsi="Times New Roman"/>
          <w:sz w:val="24"/>
          <w:szCs w:val="24"/>
        </w:rPr>
        <w:t xml:space="preserve"> Земельного Кодекса;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19) предоставление земельного участка на заявленном виде прав не допускается;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pacing w:lineRule="auto" w:line="240" w:before="0" w:after="0"/>
        <w:ind w:firstLine="540"/>
        <w:jc w:val="both"/>
        <w:rPr/>
      </w:pPr>
      <w:r>
        <w:rPr>
          <w:rFonts w:cs="Times New Roman" w:ascii="Times New Roman"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27">
        <w:r>
          <w:rPr>
            <w:rStyle w:val="Style12"/>
            <w:rFonts w:cs="Times New Roman" w:ascii="Times New Roman" w:hAnsi="Times New Roman"/>
            <w:sz w:val="28"/>
            <w:szCs w:val="28"/>
          </w:rPr>
          <w:t>законом</w:t>
        </w:r>
      </w:hyperlink>
      <w:r>
        <w:rPr>
          <w:rFonts w:cs="Times New Roman" w:ascii="Times New Roman" w:hAnsi="Times New Roman"/>
          <w:sz w:val="28"/>
          <w:szCs w:val="28"/>
        </w:rPr>
        <w:t xml:space="preserve"> "О государственном кадастре недвижимости";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pPr>
        <w:pStyle w:val="Normal"/>
        <w:widowControl w:val="false"/>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tabs>
          <w:tab w:val="left" w:pos="1143"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2.11.1.  </w:t>
      </w:r>
      <w:r>
        <w:rPr>
          <w:rFonts w:cs="Times New Roman" w:ascii="Times New Roman" w:hAnsi="Times New Roman"/>
          <w:bCs/>
          <w:sz w:val="28"/>
          <w:szCs w:val="28"/>
        </w:rPr>
        <w:t xml:space="preserve">  В случае предоставления  земельного участка, находящегося в государственной или муниципальной собственности </w:t>
      </w:r>
      <w:r>
        <w:rPr>
          <w:rFonts w:cs="Times New Roman" w:ascii="Times New Roman" w:hAnsi="Times New Roman"/>
          <w:b/>
          <w:bCs/>
          <w:sz w:val="28"/>
          <w:szCs w:val="28"/>
        </w:rPr>
        <w:t>без</w:t>
      </w:r>
      <w:r>
        <w:rPr>
          <w:rFonts w:cs="Times New Roman" w:ascii="Times New Roman" w:hAnsi="Times New Roman"/>
          <w:bCs/>
          <w:sz w:val="28"/>
          <w:szCs w:val="28"/>
        </w:rPr>
        <w:t xml:space="preserve"> </w:t>
      </w:r>
      <w:r>
        <w:rPr>
          <w:rFonts w:cs="Times New Roman" w:ascii="Times New Roman" w:hAnsi="Times New Roman"/>
          <w:b/>
          <w:bCs/>
          <w:sz w:val="28"/>
          <w:szCs w:val="28"/>
        </w:rPr>
        <w:t>проведения  торгов</w:t>
      </w:r>
      <w:r>
        <w:rPr>
          <w:rFonts w:cs="Times New Roman" w:ascii="Times New Roman" w:hAnsi="Times New Roman"/>
          <w:sz w:val="28"/>
          <w:szCs w:val="28"/>
        </w:rPr>
        <w:t xml:space="preserve">  заявитель  обеспечивает  подготовку схемы расположения земельного участка на кадастровом плане территории. </w:t>
      </w:r>
    </w:p>
    <w:p>
      <w:pPr>
        <w:pStyle w:val="Normal"/>
        <w:spacing w:lineRule="auto" w:line="240" w:before="0" w:after="0"/>
        <w:ind w:firstLine="540"/>
        <w:jc w:val="both"/>
        <w:rPr>
          <w:rFonts w:ascii="Times New Roman" w:hAnsi="Times New Roman" w:cs="Times New Roman"/>
          <w:bCs/>
          <w:sz w:val="28"/>
          <w:szCs w:val="28"/>
        </w:rPr>
      </w:pPr>
      <w:r>
        <w:rPr>
          <w:rFonts w:cs="Times New Roman" w:ascii="Times New Roman" w:hAnsi="Times New Roman"/>
          <w:bCs/>
          <w:sz w:val="28"/>
          <w:szCs w:val="28"/>
        </w:rPr>
        <w:t xml:space="preserve">2.11.2.  В случае предоставления  земельного участка, находящегося в государственной или муниципальной собственности </w:t>
      </w:r>
      <w:r>
        <w:rPr>
          <w:rFonts w:cs="Times New Roman" w:ascii="Times New Roman" w:hAnsi="Times New Roman"/>
          <w:b/>
          <w:bCs/>
          <w:sz w:val="28"/>
          <w:szCs w:val="28"/>
        </w:rPr>
        <w:t>при проведении торгов</w:t>
      </w:r>
      <w:r>
        <w:rPr>
          <w:rFonts w:cs="Times New Roman" w:ascii="Times New Roman" w:hAnsi="Times New Roman"/>
          <w:bCs/>
          <w:sz w:val="28"/>
          <w:szCs w:val="28"/>
        </w:rPr>
        <w:t xml:space="preserve"> подготовка </w:t>
      </w:r>
      <w:r>
        <w:rPr>
          <w:rFonts w:cs="Times New Roman" w:ascii="Times New Roman" w:hAnsi="Times New Roman"/>
          <w:sz w:val="28"/>
          <w:szCs w:val="28"/>
        </w:rPr>
        <w:t xml:space="preserve">схемы расположения земельного участка на кадастровом плане территории обеспечивается Администрацией. </w:t>
      </w:r>
    </w:p>
    <w:p>
      <w:pPr>
        <w:pStyle w:val="Normal"/>
        <w:widowControl w:val="false"/>
        <w:tabs>
          <w:tab w:val="left" w:pos="1143"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t>2.12. Порядок, размер  и основания взимания государственной пошлины или иной платы, взимаемой за предоставление услуги</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Муниципальная услуга предоставляется без взимания государственной пошлины или иной платы.</w:t>
      </w:r>
    </w:p>
    <w:p>
      <w:pPr>
        <w:pStyle w:val="Normal"/>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Normal"/>
        <w:tabs>
          <w:tab w:val="left" w:pos="709" w:leader="none"/>
        </w:tabs>
        <w:suppressAutoHyphens w:val="true"/>
        <w:spacing w:lineRule="auto" w:line="240" w:before="0" w:after="0"/>
        <w:ind w:firstLine="709"/>
        <w:jc w:val="both"/>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tabs>
          <w:tab w:val="left" w:pos="709" w:leader="none"/>
        </w:tabs>
        <w:suppressAutoHyphens w:val="true"/>
        <w:spacing w:lineRule="auto" w:line="240" w:before="0" w:after="0"/>
        <w:jc w:val="both"/>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Предоставление услуги, указанной в пункте 2.11.1. осуществляется </w:t>
      </w:r>
      <w:r>
        <w:rPr>
          <w:rFonts w:eastAsia="Calibri" w:cs="Times New Roman" w:ascii="Times New Roman" w:hAnsi="Times New Roman"/>
          <w:sz w:val="28"/>
          <w:szCs w:val="28"/>
        </w:rPr>
        <w:t>на договорной основе</w:t>
      </w:r>
      <w:r>
        <w:rPr>
          <w:rFonts w:cs="Times New Roman" w:ascii="Times New Roman" w:hAnsi="Times New Roman"/>
          <w:sz w:val="28"/>
          <w:szCs w:val="28"/>
        </w:rPr>
        <w:t xml:space="preserve">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 </w:t>
      </w:r>
    </w:p>
    <w:p>
      <w:pPr>
        <w:pStyle w:val="Normal"/>
        <w:shd w:val="clear" w:color="auto" w:fill="FFFFFF"/>
        <w:tabs>
          <w:tab w:val="left" w:pos="709" w:leader="none"/>
        </w:tabs>
        <w:suppressAutoHyphens w:val="true"/>
        <w:spacing w:lineRule="auto" w:line="240" w:before="0" w:after="0"/>
        <w:jc w:val="both"/>
        <w:rPr>
          <w:rFonts w:ascii="Times New Roman" w:hAnsi="Times New Roman" w:cs="Times New Roman"/>
          <w:kern w:val="2"/>
          <w:sz w:val="28"/>
          <w:szCs w:val="28"/>
          <w:lang w:eastAsia="ar-SA"/>
        </w:rPr>
      </w:pPr>
      <w:r>
        <w:rPr>
          <w:rFonts w:cs="Times New Roman" w:ascii="Times New Roman" w:hAnsi="Times New Roman"/>
          <w:kern w:val="2"/>
          <w:sz w:val="28"/>
          <w:szCs w:val="28"/>
          <w:lang w:eastAsia="ar-SA"/>
        </w:rPr>
      </w:r>
    </w:p>
    <w:p>
      <w:pPr>
        <w:pStyle w:val="Normal"/>
        <w:widowControl w:val="false"/>
        <w:suppressAutoHyphens w:val="true"/>
        <w:spacing w:lineRule="auto" w:line="240" w:before="0" w:after="0"/>
        <w:ind w:firstLine="709"/>
        <w:jc w:val="both"/>
        <w:rPr>
          <w:rFonts w:ascii="Times New Roman" w:hAnsi="Times New Roman" w:cs="Times New Roman"/>
          <w:b/>
          <w:b/>
          <w:bCs/>
          <w:sz w:val="28"/>
          <w:szCs w:val="28"/>
          <w:lang w:eastAsia="zh-CN"/>
        </w:rPr>
      </w:pPr>
      <w:r>
        <w:rPr>
          <w:rFonts w:cs="Times New Roman" w:ascii="Times New Roman" w:hAnsi="Times New Roman"/>
          <w:b/>
          <w:bCs/>
          <w:sz w:val="28"/>
          <w:szCs w:val="28"/>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pPr>
        <w:pStyle w:val="Normal"/>
        <w:tabs>
          <w:tab w:val="left" w:pos="709" w:leader="none"/>
        </w:tabs>
        <w:suppressAutoHyphens w:val="true"/>
        <w:spacing w:lineRule="auto" w:line="240" w:before="0" w:after="0"/>
        <w:ind w:firstLine="709"/>
        <w:jc w:val="both"/>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r>
    </w:p>
    <w:p>
      <w:pPr>
        <w:pStyle w:val="Normal"/>
        <w:widowControl w:val="false"/>
        <w:spacing w:lineRule="auto" w:line="240" w:before="0" w:after="0"/>
        <w:ind w:firstLine="709"/>
        <w:jc w:val="both"/>
        <w:rPr>
          <w:rFonts w:ascii="Times New Roman" w:hAnsi="Times New Roman" w:cs="Times New Roman"/>
          <w:sz w:val="28"/>
          <w:szCs w:val="28"/>
          <w:lang w:eastAsia="ar-SA"/>
        </w:rPr>
      </w:pPr>
      <w:r>
        <w:rPr>
          <w:rFonts w:cs="Times New Roman" w:ascii="Times New Roman" w:hAnsi="Times New Roman"/>
          <w:sz w:val="28"/>
          <w:szCs w:val="28"/>
          <w:lang w:eastAsia="zh-CN"/>
        </w:rPr>
        <w:t>Максимальный срок ожидания в очереди при подаче заявления о предоставлении</w:t>
      </w:r>
      <w:r>
        <w:rPr>
          <w:rFonts w:cs="Times New Roman" w:ascii="Times New Roman" w:hAnsi="Times New Roman"/>
          <w:sz w:val="28"/>
          <w:szCs w:val="28"/>
          <w:lang w:eastAsia="en-US"/>
        </w:rPr>
        <w:t xml:space="preserve"> муниципальной</w:t>
      </w:r>
      <w:r>
        <w:rPr>
          <w:rFonts w:cs="Times New Roman" w:ascii="Times New Roman" w:hAnsi="Times New Roman"/>
          <w:sz w:val="28"/>
          <w:szCs w:val="28"/>
          <w:lang w:eastAsia="zh-CN"/>
        </w:rPr>
        <w:t xml:space="preserve"> услуги,</w:t>
      </w:r>
      <w:r>
        <w:rPr>
          <w:rFonts w:cs="Times New Roman" w:ascii="Times New Roman" w:hAnsi="Times New Roman"/>
          <w:sz w:val="28"/>
          <w:szCs w:val="28"/>
          <w:lang w:eastAsia="en-US"/>
        </w:rPr>
        <w:t xml:space="preserve"> </w:t>
      </w:r>
      <w:r>
        <w:rPr>
          <w:rFonts w:cs="Times New Roman" w:ascii="Times New Roman" w:hAnsi="Times New Roman"/>
          <w:sz w:val="28"/>
          <w:szCs w:val="28"/>
          <w:lang w:eastAsia="zh-CN"/>
        </w:rPr>
        <w:t xml:space="preserve">и при получении результата предоставления </w:t>
      </w:r>
      <w:r>
        <w:rPr>
          <w:rFonts w:cs="Times New Roman" w:ascii="Times New Roman" w:hAnsi="Times New Roman"/>
          <w:sz w:val="28"/>
          <w:szCs w:val="28"/>
          <w:lang w:eastAsia="en-US"/>
        </w:rPr>
        <w:t xml:space="preserve">таких услуг -  </w:t>
      </w:r>
      <w:r>
        <w:rPr>
          <w:rFonts w:cs="Times New Roman" w:ascii="Times New Roman" w:hAnsi="Times New Roman"/>
          <w:sz w:val="28"/>
          <w:szCs w:val="28"/>
          <w:lang w:eastAsia="zh-CN"/>
        </w:rPr>
        <w:t>не</w:t>
      </w:r>
      <w:r>
        <w:rPr>
          <w:rFonts w:cs="Times New Roman" w:ascii="Times New Roman" w:hAnsi="Times New Roman"/>
          <w:sz w:val="28"/>
          <w:szCs w:val="28"/>
          <w:lang w:eastAsia="ar-SA"/>
        </w:rPr>
        <w:t xml:space="preserve"> более  15 минут.</w:t>
      </w:r>
    </w:p>
    <w:p>
      <w:pPr>
        <w:pStyle w:val="Normal"/>
        <w:tabs>
          <w:tab w:val="left" w:pos="709" w:leader="none"/>
        </w:tabs>
        <w:suppressAutoHyphens w:val="true"/>
        <w:spacing w:lineRule="auto" w:line="240" w:before="0" w:after="0"/>
        <w:ind w:firstLine="709"/>
        <w:jc w:val="both"/>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r>
    </w:p>
    <w:p>
      <w:pPr>
        <w:pStyle w:val="Normal"/>
        <w:widowControl w:val="false"/>
        <w:suppressAutoHyphens w:val="true"/>
        <w:spacing w:lineRule="auto" w:line="240" w:before="0" w:after="0"/>
        <w:ind w:firstLine="709"/>
        <w:jc w:val="both"/>
        <w:textAlignment w:val="top"/>
        <w:rPr>
          <w:rFonts w:ascii="Times New Roman" w:hAnsi="Times New Roman" w:cs="Times New Roman"/>
          <w:b/>
          <w:b/>
          <w:bCs/>
          <w:sz w:val="28"/>
          <w:szCs w:val="28"/>
          <w:lang w:eastAsia="zh-CN"/>
        </w:rPr>
      </w:pPr>
      <w:r>
        <w:rPr>
          <w:rFonts w:cs="Times New Roman" w:ascii="Times New Roman" w:hAnsi="Times New Roman"/>
          <w:b/>
          <w:bCs/>
          <w:sz w:val="28"/>
          <w:szCs w:val="28"/>
          <w:lang w:eastAsia="zh-CN"/>
        </w:rPr>
        <w:t>2.15. Срок и порядок регистрации запроса заявителя о предоставлении муниципальной услуги, в том числе в электронной форме</w:t>
      </w:r>
    </w:p>
    <w:p>
      <w:pPr>
        <w:pStyle w:val="Normal"/>
        <w:widowControl w:val="false"/>
        <w:tabs>
          <w:tab w:val="left" w:pos="540"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widowControl w:val="false"/>
        <w:tabs>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2.15.1. При непосредственном обращении заявителя лично, максимальный срок регистрации заявления – 15 минут.  </w:t>
      </w:r>
    </w:p>
    <w:p>
      <w:pPr>
        <w:pStyle w:val="Normal"/>
        <w:widowControl w:val="false"/>
        <w:tabs>
          <w:tab w:val="left" w:pos="540"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pPr>
        <w:pStyle w:val="Normal"/>
        <w:widowControl w:val="false"/>
        <w:tabs>
          <w:tab w:val="left" w:pos="540"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pPr>
        <w:pStyle w:val="Normal"/>
        <w:widowControl w:val="false"/>
        <w:tabs>
          <w:tab w:val="left" w:pos="540"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проверяет документы согласно представленной описи;</w:t>
      </w:r>
    </w:p>
    <w:p>
      <w:pPr>
        <w:pStyle w:val="Normal"/>
        <w:widowControl w:val="false"/>
        <w:tabs>
          <w:tab w:val="left" w:pos="540"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регистрирует заявление с документами в соответствии с правилами делопроизводства; </w:t>
      </w:r>
    </w:p>
    <w:p>
      <w:pPr>
        <w:pStyle w:val="Normal"/>
        <w:widowControl w:val="false"/>
        <w:tabs>
          <w:tab w:val="left" w:pos="540"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сообщает заявителю о дате выдачи результата  предоставления муниципальной услуги.</w:t>
      </w:r>
    </w:p>
    <w:p>
      <w:pPr>
        <w:pStyle w:val="Normal"/>
        <w:tabs>
          <w:tab w:val="left" w:pos="709" w:leader="none"/>
        </w:tabs>
        <w:suppressAutoHyphens w:val="tru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pPr>
        <w:pStyle w:val="Normal"/>
        <w:widowControl w:val="false"/>
        <w:tabs>
          <w:tab w:val="left" w:pos="709" w:leader="none"/>
        </w:tabs>
        <w:suppressAutoHyphens w:val="true"/>
        <w:spacing w:lineRule="auto" w:line="240" w:before="0" w:after="0"/>
        <w:jc w:val="both"/>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r>
    </w:p>
    <w:p>
      <w:pPr>
        <w:pStyle w:val="Normal"/>
        <w:widowControl w:val="false"/>
        <w:suppressAutoHyphens w:val="true"/>
        <w:spacing w:lineRule="auto" w:line="240" w:before="0" w:after="0"/>
        <w:ind w:firstLine="540"/>
        <w:jc w:val="center"/>
        <w:rPr>
          <w:rFonts w:ascii="Times New Roman" w:hAnsi="Times New Roman" w:cs="Times New Roman"/>
          <w:b/>
          <w:b/>
          <w:bCs/>
          <w:sz w:val="28"/>
          <w:szCs w:val="28"/>
        </w:rPr>
      </w:pPr>
      <w:r>
        <w:rPr>
          <w:rFonts w:cs="Times New Roman" w:ascii="Times New Roman" w:hAnsi="Times New Roman"/>
          <w:b/>
          <w:bCs/>
          <w:sz w:val="28"/>
          <w:szCs w:val="28"/>
          <w:lang w:eastAsia="zh-CN"/>
        </w:rPr>
        <w:t xml:space="preserve">2.16. Требования к помещениям, в которых предоставляется </w:t>
      </w:r>
      <w:r>
        <w:rPr>
          <w:rFonts w:cs="Times New Roman" w:ascii="Times New Roman" w:hAnsi="Times New Roman"/>
          <w:b/>
          <w:bCs/>
          <w:sz w:val="28"/>
          <w:szCs w:val="28"/>
        </w:rPr>
        <w:t>муниципальная</w:t>
      </w:r>
      <w:r>
        <w:rPr>
          <w:rFonts w:cs="Times New Roman" w:ascii="Times New Roman" w:hAnsi="Times New Roman"/>
          <w:b/>
          <w:bCs/>
          <w:sz w:val="28"/>
          <w:szCs w:val="28"/>
          <w:lang w:eastAsia="zh-CN"/>
        </w:rPr>
        <w:t xml:space="preserve"> услуга,</w:t>
      </w:r>
      <w:r>
        <w:rPr>
          <w:rFonts w:cs="Times New Roman" w:ascii="Times New Roman" w:hAnsi="Times New Roman"/>
          <w:b/>
          <w:bCs/>
          <w:sz w:val="28"/>
          <w:szCs w:val="28"/>
        </w:rPr>
        <w:t xml:space="preserve"> услуга, предоставляемая организацией, участвующей в предоставлении муниципальной услуги, </w:t>
      </w:r>
      <w:r>
        <w:rPr>
          <w:rFonts w:cs="Times New Roman" w:ascii="Times New Roman" w:hAnsi="Times New Roman"/>
          <w:b/>
          <w:bCs/>
          <w:sz w:val="28"/>
          <w:szCs w:val="28"/>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Pr>
          <w:rFonts w:cs="Times New Roman" w:ascii="Times New Roman" w:hAnsi="Times New Roman"/>
          <w:b/>
          <w:bCs/>
          <w:sz w:val="28"/>
          <w:szCs w:val="28"/>
        </w:rPr>
        <w:t>таких услуг</w:t>
      </w:r>
    </w:p>
    <w:p>
      <w:pPr>
        <w:pStyle w:val="Normal"/>
        <w:widowControl w:val="false"/>
        <w:tabs>
          <w:tab w:val="left" w:pos="709" w:leader="none"/>
        </w:tabs>
        <w:suppressAutoHyphens w:val="true"/>
        <w:spacing w:lineRule="auto" w:line="240" w:before="0" w:after="0"/>
        <w:jc w:val="both"/>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Места ожидания заявителей оборудуются стульями и (или) кресельными секциями, и (или) скамьями.</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pPr>
        <w:pStyle w:val="Normal"/>
        <w:tabs>
          <w:tab w:val="left" w:pos="709" w:leader="none"/>
        </w:tabs>
        <w:suppressAutoHyphens w:val="true"/>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2.16.3. Обеспечение доступности для инвалидов.</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возможность беспрепятственного входа в помещение  и выхода из него;</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содействие со стороны должностных лиц, при необходимости, инвалиду при входе в объект и выходе из него;</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допуск в помещение сурдопереводчика и тифлосурдопереводчика;</w:t>
      </w:r>
    </w:p>
    <w:p>
      <w:pPr>
        <w:pStyle w:val="Normal"/>
        <w:tabs>
          <w:tab w:val="left" w:pos="70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предоставление, при необходимости, услуги по месту жительства инвалида или в дистанционном режиме;</w:t>
      </w:r>
    </w:p>
    <w:p>
      <w:pPr>
        <w:pStyle w:val="Normal"/>
        <w:tabs>
          <w:tab w:val="left" w:pos="709" w:leader="none"/>
        </w:tabs>
        <w:suppressAutoHyphens w:val="tru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pPr>
        <w:pStyle w:val="Normal"/>
        <w:widowControl w:val="false"/>
        <w:tabs>
          <w:tab w:val="left" w:pos="709" w:leader="none"/>
        </w:tabs>
        <w:suppressAutoHyphens w:val="true"/>
        <w:spacing w:lineRule="auto" w:line="240" w:before="0" w:after="0"/>
        <w:jc w:val="both"/>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tabs>
          <w:tab w:val="left" w:pos="709" w:leader="none"/>
        </w:tabs>
        <w:suppressAutoHyphens w:val="true"/>
        <w:spacing w:lineRule="auto" w:line="240" w:before="0" w:after="0"/>
        <w:jc w:val="both"/>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r>
    </w:p>
    <w:p>
      <w:pPr>
        <w:pStyle w:val="Normal"/>
        <w:spacing w:lineRule="auto" w:line="240" w:before="0" w:after="0"/>
        <w:ind w:firstLine="704"/>
        <w:jc w:val="both"/>
        <w:rPr>
          <w:rFonts w:ascii="Times New Roman" w:hAnsi="Times New Roman" w:cs="Times New Roman"/>
          <w:b/>
          <w:b/>
          <w:bCs/>
          <w:sz w:val="28"/>
          <w:szCs w:val="28"/>
          <w:lang w:eastAsia="en-US"/>
        </w:rPr>
      </w:pPr>
      <w:r>
        <w:rPr>
          <w:rFonts w:cs="Times New Roman" w:ascii="Times New Roman" w:hAnsi="Times New Roman"/>
          <w:b/>
          <w:bCs/>
          <w:sz w:val="28"/>
          <w:szCs w:val="28"/>
          <w:lang w:eastAsia="en-US"/>
        </w:rPr>
        <w:t>Показатели доступности муниципальной услуги:</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транспортная или пешая доступность к местам предоставления муниципальной услуги;</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spacing w:lineRule="auto" w:line="240" w:before="0" w:after="0"/>
        <w:ind w:left="539" w:hanging="0"/>
        <w:jc w:val="both"/>
        <w:rPr>
          <w:rFonts w:ascii="Times New Roman" w:hAnsi="Times New Roman" w:cs="Times New Roman"/>
          <w:sz w:val="28"/>
          <w:szCs w:val="28"/>
        </w:rPr>
      </w:pPr>
      <w:r>
        <w:rPr>
          <w:rFonts w:cs="Times New Roman" w:ascii="Times New Roman" w:hAnsi="Times New Roman"/>
          <w:sz w:val="28"/>
          <w:szCs w:val="28"/>
        </w:rPr>
        <w:t xml:space="preserve">возможность получения информации о ходе предоставления муниципальной услуги; </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предоставление возможности получения муниципальной услуги в электронном виде; </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pPr>
        <w:pStyle w:val="Normal"/>
        <w:shd w:val="clear" w:color="auto" w:fill="FFFFFF"/>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(комплексный запрос).</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spacing w:lineRule="auto" w:line="240" w:before="0" w:after="0"/>
        <w:ind w:firstLine="567"/>
        <w:jc w:val="both"/>
        <w:rPr>
          <w:rFonts w:ascii="Times New Roman" w:hAnsi="Times New Roman" w:cs="Times New Roman"/>
          <w:b/>
          <w:b/>
          <w:bCs/>
          <w:sz w:val="28"/>
          <w:szCs w:val="28"/>
          <w:lang w:eastAsia="en-US"/>
        </w:rPr>
      </w:pPr>
      <w:r>
        <w:rPr>
          <w:rFonts w:cs="Times New Roman" w:ascii="Times New Roman" w:hAnsi="Times New Roman"/>
          <w:b/>
          <w:bCs/>
          <w:sz w:val="28"/>
          <w:szCs w:val="28"/>
          <w:lang w:eastAsia="en-US"/>
        </w:rPr>
        <w:t xml:space="preserve">Показателями доступности предоставления муниципальной услуги в  электронной форме являются: </w:t>
      </w:r>
    </w:p>
    <w:p>
      <w:pPr>
        <w:pStyle w:val="Normal"/>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получение информации о порядке и сроках предоставления услуги;</w:t>
      </w:r>
    </w:p>
    <w:p>
      <w:pPr>
        <w:pStyle w:val="Normal"/>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формирование запроса;</w:t>
      </w:r>
    </w:p>
    <w:p>
      <w:pPr>
        <w:pStyle w:val="Normal"/>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прием и регистрация органом (организацией) запроса и иных документов, необходимых для предоставления услуги;</w:t>
      </w:r>
    </w:p>
    <w:p>
      <w:pPr>
        <w:pStyle w:val="Normal"/>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получение результата предоставления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возможность получения информации о ходе предоставления муниципальной услуги; </w:t>
      </w:r>
    </w:p>
    <w:p>
      <w:pPr>
        <w:pStyle w:val="Normal"/>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spacing w:lineRule="auto" w:line="240" w:before="0" w:after="0"/>
        <w:ind w:firstLine="704"/>
        <w:jc w:val="both"/>
        <w:rPr>
          <w:rFonts w:ascii="Times New Roman" w:hAnsi="Times New Roman" w:cs="Times New Roman"/>
          <w:b/>
          <w:b/>
          <w:bCs/>
          <w:sz w:val="28"/>
          <w:szCs w:val="28"/>
          <w:lang w:eastAsia="en-US"/>
        </w:rPr>
      </w:pPr>
      <w:r>
        <w:rPr>
          <w:rFonts w:cs="Times New Roman" w:ascii="Times New Roman" w:hAnsi="Times New Roman"/>
          <w:b/>
          <w:bCs/>
          <w:sz w:val="28"/>
          <w:szCs w:val="28"/>
          <w:lang w:eastAsia="en-US"/>
        </w:rPr>
        <w:t>Показатели качества муниципальной услуги:</w:t>
      </w:r>
    </w:p>
    <w:p>
      <w:pPr>
        <w:pStyle w:val="Normal"/>
        <w:spacing w:lineRule="auto" w:line="240" w:before="0" w:after="0"/>
        <w:ind w:firstLine="704"/>
        <w:jc w:val="both"/>
        <w:rPr>
          <w:rFonts w:ascii="Times New Roman" w:hAnsi="Times New Roman" w:cs="Times New Roman"/>
          <w:b/>
          <w:b/>
          <w:bCs/>
          <w:sz w:val="28"/>
          <w:szCs w:val="28"/>
          <w:lang w:eastAsia="en-US"/>
        </w:rPr>
      </w:pPr>
      <w:r>
        <w:rPr>
          <w:rFonts w:cs="Times New Roman" w:ascii="Times New Roman" w:hAnsi="Times New Roman"/>
          <w:b/>
          <w:bCs/>
          <w:sz w:val="28"/>
          <w:szCs w:val="28"/>
          <w:lang w:eastAsia="en-US"/>
        </w:rPr>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полнота и актуальность информации о порядке предоставления муниципальной услуги;</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 </w:t>
      </w:r>
      <w:r>
        <w:rPr>
          <w:rFonts w:cs="Times New Roman" w:ascii="Times New Roman" w:hAnsi="Times New Roman"/>
          <w:sz w:val="28"/>
          <w:szCs w:val="28"/>
          <w:lang w:eastAsia="en-US"/>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количество фактов  взаимодействия заявителя с должностными лицами при предоставлении муниципальной услуги;</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отсутствие очередей при приеме и выдаче документов заявителям;</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отсутствием обоснованных жалоб на действия (бездействие) специалистов и уполномоченных должностных лиц;</w:t>
      </w:r>
    </w:p>
    <w:p>
      <w:pPr>
        <w:pStyle w:val="Normal"/>
        <w:spacing w:lineRule="auto" w:line="240" w:before="0" w:after="0"/>
        <w:ind w:firstLine="704"/>
        <w:jc w:val="both"/>
        <w:rPr>
          <w:rFonts w:ascii="Times New Roman" w:hAnsi="Times New Roman" w:cs="Times New Roman"/>
          <w:sz w:val="28"/>
          <w:szCs w:val="28"/>
          <w:lang w:eastAsia="en-US"/>
        </w:rPr>
      </w:pPr>
      <w:r>
        <w:rPr>
          <w:rFonts w:cs="Times New Roman" w:ascii="Times New Roman" w:hAnsi="Times New Roman"/>
          <w:sz w:val="28"/>
          <w:szCs w:val="28"/>
          <w:lang w:eastAsia="en-US"/>
        </w:rPr>
        <w:t>отсутствие  жалоб на некорректное, невнимательное отношение специалистов и уполномоченных должностных лиц к заявителям</w:t>
      </w:r>
    </w:p>
    <w:p>
      <w:pPr>
        <w:pStyle w:val="Normal"/>
        <w:tabs>
          <w:tab w:val="left" w:pos="709" w:leader="none"/>
        </w:tabs>
        <w:suppressAutoHyphens w:val="true"/>
        <w:spacing w:lineRule="auto" w:line="240" w:before="0" w:after="0"/>
        <w:jc w:val="both"/>
        <w:rPr>
          <w:rFonts w:ascii="Times New Roman" w:hAnsi="Times New Roman" w:cs="Times New Roman"/>
          <w:b/>
          <w:b/>
          <w:bCs/>
          <w:kern w:val="2"/>
          <w:sz w:val="28"/>
          <w:szCs w:val="28"/>
          <w:lang w:eastAsia="ar-SA"/>
        </w:rPr>
      </w:pPr>
      <w:r>
        <w:rPr>
          <w:rFonts w:cs="Times New Roman" w:ascii="Times New Roman" w:hAnsi="Times New Roman"/>
          <w:b/>
          <w:bCs/>
          <w:kern w:val="2"/>
          <w:sz w:val="28"/>
          <w:szCs w:val="28"/>
          <w:lang w:eastAsia="ar-SA"/>
        </w:rPr>
      </w:r>
    </w:p>
    <w:p>
      <w:pPr>
        <w:pStyle w:val="Normal"/>
        <w:widowControl w:val="false"/>
        <w:spacing w:lineRule="auto" w:line="240" w:before="0" w:after="0"/>
        <w:ind w:firstLine="704"/>
        <w:jc w:val="both"/>
        <w:rPr>
          <w:rFonts w:ascii="Times New Roman" w:hAnsi="Times New Roman" w:cs="Times New Roman"/>
          <w:b/>
          <w:b/>
          <w:bCs/>
          <w:sz w:val="28"/>
          <w:szCs w:val="28"/>
        </w:rPr>
      </w:pPr>
      <w:bookmarkStart w:id="0" w:name="Par0"/>
      <w:bookmarkEnd w:id="0"/>
      <w:r>
        <w:rPr>
          <w:rFonts w:cs="Times New Roman" w:ascii="Times New Roman" w:hAnsi="Times New Roman"/>
          <w:b/>
          <w:bCs/>
          <w:sz w:val="28"/>
          <w:szCs w:val="28"/>
        </w:rPr>
        <w:t>2.18. Иные требования, в том числе учитывающие особенности предоставления муниципальной услуги в электронной форме</w:t>
      </w:r>
    </w:p>
    <w:p>
      <w:pPr>
        <w:pStyle w:val="Normal"/>
        <w:widowControl w:val="false"/>
        <w:spacing w:lineRule="auto" w:line="240" w:before="0" w:after="0"/>
        <w:ind w:firstLine="709"/>
        <w:jc w:val="both"/>
        <w:rPr/>
      </w:pPr>
      <w:r>
        <w:rPr>
          <w:rFonts w:cs="Times New Roman" w:ascii="Times New Roman" w:hAnsi="Times New Roman"/>
          <w:sz w:val="28"/>
          <w:szCs w:val="28"/>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28">
        <w:r>
          <w:rPr>
            <w:rStyle w:val="Style12"/>
            <w:rFonts w:cs="Times New Roman" w:ascii="Times New Roman" w:hAnsi="Times New Roman"/>
            <w:sz w:val="28"/>
            <w:szCs w:val="28"/>
          </w:rPr>
          <w:t>закона</w:t>
        </w:r>
      </w:hyperlink>
      <w:r>
        <w:rPr>
          <w:rFonts w:cs="Times New Roman" w:ascii="Times New Roman" w:hAnsi="Times New Roman"/>
          <w:sz w:val="28"/>
          <w:szCs w:val="28"/>
        </w:rPr>
        <w:t xml:space="preserve"> «Об электронной подписи» и Федерального закона «Об организации предоставления государственных и муниципальных услуг».</w:t>
      </w:r>
    </w:p>
    <w:p>
      <w:pPr>
        <w:pStyle w:val="Normal"/>
        <w:widowControl w:val="false"/>
        <w:spacing w:lineRule="auto" w:line="240" w:before="0" w:after="0"/>
        <w:ind w:firstLine="709"/>
        <w:jc w:val="both"/>
        <w:rPr/>
      </w:pPr>
      <w:hyperlink r:id="rId29">
        <w:r>
          <w:rPr>
            <w:rStyle w:val="Style12"/>
            <w:rFonts w:cs="Times New Roman" w:ascii="Times New Roman" w:hAnsi="Times New Roman"/>
            <w:sz w:val="28"/>
            <w:szCs w:val="28"/>
          </w:rPr>
          <w:t>Виды</w:t>
        </w:r>
      </w:hyperlink>
      <w:r>
        <w:rPr>
          <w:rFonts w:cs="Times New Roman" w:ascii="Times New Roman" w:hAnsi="Times New Roman"/>
          <w:sz w:val="28"/>
          <w:szCs w:val="28"/>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Pr>
          <w:rFonts w:cs="Times New Roman" w:ascii="Times New Roman" w:hAnsi="Times New Roman"/>
          <w:bCs/>
          <w:sz w:val="28"/>
          <w:szCs w:val="28"/>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Pr>
          <w:rFonts w:cs="Times New Roman" w:ascii="Times New Roman" w:hAnsi="Times New Roman"/>
          <w:sz w:val="28"/>
          <w:szCs w:val="28"/>
        </w:rPr>
        <w:t>.</w:t>
      </w:r>
    </w:p>
    <w:p>
      <w:pPr>
        <w:pStyle w:val="Normal"/>
        <w:widowControl w:val="false"/>
        <w:spacing w:lineRule="auto" w:line="240" w:before="0" w:after="0"/>
        <w:ind w:firstLine="709"/>
        <w:jc w:val="both"/>
        <w:rPr/>
      </w:pPr>
      <w:hyperlink r:id="rId30">
        <w:r>
          <w:rPr>
            <w:rStyle w:val="Style12"/>
            <w:rFonts w:cs="Times New Roman" w:ascii="Times New Roman" w:hAnsi="Times New Roman"/>
            <w:sz w:val="28"/>
            <w:szCs w:val="28"/>
          </w:rPr>
          <w:t>Порядок</w:t>
        </w:r>
      </w:hyperlink>
      <w:r>
        <w:rPr>
          <w:rFonts w:cs="Times New Roman" w:ascii="Times New Roman" w:hAnsi="Times New Roman"/>
          <w:sz w:val="28"/>
          <w:szCs w:val="28"/>
        </w:rPr>
        <w:t xml:space="preserve">  использования ЭП </w:t>
      </w:r>
      <w:r>
        <w:rPr>
          <w:rFonts w:cs="Times New Roman" w:ascii="Times New Roman" w:hAnsi="Times New Roman"/>
          <w:bCs/>
          <w:sz w:val="28"/>
          <w:szCs w:val="28"/>
        </w:rPr>
        <w:t xml:space="preserve">утвержден постановлением  Правительства Российской Федерации от 25.08.2012 </w:t>
      </w:r>
      <w:r>
        <w:rPr>
          <w:rFonts w:cs="Times New Roman" w:ascii="Times New Roman" w:hAnsi="Times New Roman"/>
          <w:sz w:val="28"/>
          <w:szCs w:val="28"/>
        </w:rPr>
        <w:t>№ 852</w:t>
      </w:r>
      <w:r>
        <w:rPr>
          <w:rFonts w:cs="Times New Roman" w:ascii="Times New Roman" w:hAnsi="Times New Roman"/>
          <w:bCs/>
          <w:sz w:val="28"/>
          <w:szCs w:val="28"/>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Для использования простой ЭП заявитель должен быть зарегистрирован в единой системе идентификации и аутентификации.</w:t>
      </w:r>
    </w:p>
    <w:p>
      <w:pPr>
        <w:pStyle w:val="Normal"/>
        <w:widowControl w:val="false"/>
        <w:spacing w:lineRule="auto" w:line="240" w:before="0" w:after="0"/>
        <w:ind w:firstLine="709"/>
        <w:jc w:val="both"/>
        <w:rPr/>
      </w:pPr>
      <w:r>
        <w:rPr>
          <w:rFonts w:cs="Times New Roman" w:ascii="Times New Roman" w:hAnsi="Times New Roman"/>
          <w:sz w:val="28"/>
          <w:szCs w:val="28"/>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31">
        <w:r>
          <w:rPr>
            <w:rStyle w:val="Style12"/>
            <w:rFonts w:cs="Times New Roman" w:ascii="Times New Roman" w:hAnsi="Times New Roman"/>
            <w:sz w:val="28"/>
            <w:szCs w:val="28"/>
          </w:rPr>
          <w:t>законом</w:t>
        </w:r>
      </w:hyperlink>
      <w:r>
        <w:rPr>
          <w:rFonts w:cs="Times New Roman" w:ascii="Times New Roman" w:hAnsi="Times New Roman"/>
          <w:sz w:val="28"/>
          <w:szCs w:val="28"/>
        </w:rPr>
        <w:t xml:space="preserve"> «Об электронной подписи». </w:t>
      </w:r>
    </w:p>
    <w:p>
      <w:pPr>
        <w:pStyle w:val="Normal"/>
        <w:widowControl w:val="false"/>
        <w:spacing w:lineRule="auto" w:line="240" w:before="0" w:after="0"/>
        <w:ind w:firstLine="709"/>
        <w:jc w:val="both"/>
        <w:rPr>
          <w:rFonts w:ascii="Times New Roman" w:hAnsi="Times New Roman" w:cs="Times New Roman"/>
          <w:iCs/>
          <w:sz w:val="28"/>
          <w:szCs w:val="28"/>
        </w:rPr>
      </w:pPr>
      <w:r>
        <w:rPr>
          <w:rFonts w:cs="Times New Roman" w:ascii="Times New Roman" w:hAnsi="Times New Roman"/>
          <w:iCs/>
          <w:sz w:val="28"/>
          <w:szCs w:val="28"/>
        </w:rPr>
        <w:t>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Заявление и документы, необходимые для получения муниципальной услуги, представляемые в форме электронных документов подписываются:</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заявление - простой ЭП;</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копии документов, не требующих предоставления оригиналов или нотариального заверения, - простой ЭП;</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документы, выданные органами или организациями</w:t>
      </w:r>
      <w:r>
        <w:rPr>
          <w:rFonts w:cs="Times New Roman" w:ascii="Times New Roman" w:hAnsi="Times New Roman"/>
          <w:i/>
          <w:iCs/>
          <w:sz w:val="28"/>
          <w:szCs w:val="28"/>
        </w:rPr>
        <w:t>,</w:t>
      </w:r>
      <w:r>
        <w:rPr>
          <w:rFonts w:cs="Times New Roman" w:ascii="Times New Roman" w:hAnsi="Times New Roman"/>
          <w:sz w:val="28"/>
          <w:szCs w:val="28"/>
        </w:rPr>
        <w:t xml:space="preserve"> - усиленной квалифицированной ЭП таких органов или организаций;</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копии документов, требующих предоставления оригиналов или нотариального заверения, - усиленной квалифицированной ЭП нотариуса.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b/>
          <w:b/>
          <w:bCs/>
          <w:sz w:val="28"/>
          <w:szCs w:val="28"/>
          <w:lang w:eastAsia="ar-SA"/>
        </w:rPr>
      </w:pPr>
      <w:r>
        <w:rPr>
          <w:rFonts w:cs="Times New Roman" w:ascii="Times New Roman" w:hAnsi="Times New Roman"/>
          <w:b/>
          <w:bCs/>
          <w:sz w:val="28"/>
          <w:szCs w:val="28"/>
        </w:rPr>
        <w:t>III</w:t>
      </w:r>
      <w:r>
        <w:rPr>
          <w:rFonts w:cs="Times New Roman" w:ascii="Times New Roman" w:hAnsi="Times New Roman"/>
          <w:b/>
          <w:bCs/>
          <w:sz w:val="28"/>
          <w:szCs w:val="28"/>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rmal"/>
        <w:widowControl w:val="false"/>
        <w:spacing w:lineRule="auto" w:line="240" w:before="0" w:after="0"/>
        <w:jc w:val="both"/>
        <w:rPr>
          <w:rFonts w:ascii="Times New Roman" w:hAnsi="Times New Roman" w:cs="Times New Roman"/>
          <w:b/>
          <w:b/>
          <w:bCs/>
          <w:sz w:val="28"/>
          <w:szCs w:val="28"/>
        </w:rPr>
      </w:pPr>
      <w:bookmarkStart w:id="1" w:name="sub_31"/>
      <w:bookmarkStart w:id="2" w:name="sub_31"/>
      <w:bookmarkEnd w:id="2"/>
      <w:r>
        <w:rPr>
          <w:rFonts w:cs="Times New Roman" w:ascii="Times New Roman" w:hAnsi="Times New Roman"/>
          <w:b/>
          <w:bCs/>
          <w:sz w:val="28"/>
          <w:szCs w:val="28"/>
        </w:rPr>
      </w:r>
    </w:p>
    <w:p>
      <w:pPr>
        <w:pStyle w:val="Normal"/>
        <w:tabs>
          <w:tab w:val="left" w:pos="-5160" w:leader="none"/>
        </w:tabs>
        <w:spacing w:lineRule="auto" w:line="240" w:before="0" w:after="0"/>
        <w:jc w:val="both"/>
        <w:rPr>
          <w:rFonts w:ascii="Times New Roman" w:hAnsi="Times New Roman" w:cs="Times New Roman"/>
          <w:bCs/>
          <w:sz w:val="28"/>
          <w:szCs w:val="28"/>
          <w:lang w:eastAsia="en-US"/>
        </w:rPr>
      </w:pPr>
      <w:r>
        <w:rPr>
          <w:rFonts w:cs="Times New Roman" w:ascii="Times New Roman" w:hAnsi="Times New Roman"/>
          <w:bCs/>
          <w:sz w:val="28"/>
          <w:szCs w:val="28"/>
          <w:lang w:eastAsia="en-US"/>
        </w:rPr>
        <w:t xml:space="preserve">  </w:t>
      </w:r>
      <w:r>
        <w:rPr>
          <w:rFonts w:cs="Times New Roman" w:ascii="Times New Roman" w:hAnsi="Times New Roman"/>
          <w:bCs/>
          <w:sz w:val="28"/>
          <w:szCs w:val="28"/>
          <w:lang w:eastAsia="en-US"/>
        </w:rPr>
        <w:t>Исчерпывающий перечень административных процедур:</w:t>
      </w:r>
    </w:p>
    <w:p>
      <w:pPr>
        <w:pStyle w:val="Normal"/>
        <w:widowControl w:val="false"/>
        <w:spacing w:lineRule="auto" w:line="240" w:before="0" w:after="0"/>
        <w:jc w:val="both"/>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numPr>
          <w:ilvl w:val="0"/>
          <w:numId w:val="2"/>
        </w:numPr>
        <w:spacing w:lineRule="auto" w:line="240" w:before="0" w:after="0"/>
        <w:ind w:left="0" w:firstLine="567"/>
        <w:jc w:val="both"/>
        <w:rPr>
          <w:rFonts w:ascii="Times New Roman" w:hAnsi="Times New Roman" w:cs="Times New Roman"/>
          <w:sz w:val="28"/>
          <w:szCs w:val="28"/>
        </w:rPr>
      </w:pPr>
      <w:r>
        <w:rPr>
          <w:rFonts w:cs="Times New Roman" w:ascii="Times New Roman" w:hAnsi="Times New Roman"/>
          <w:sz w:val="28"/>
          <w:szCs w:val="28"/>
        </w:rPr>
        <w:t>прием и регистрация заявления и документов, необходимых для предоставления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формирование и направление  межведомственных запросов в органы и организации, участвующие в предоставлении муниципальной услуги;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опубликование извещения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Выдача (направление) заявителю результата предоставления муниципальной услуги.</w:t>
      </w:r>
    </w:p>
    <w:p>
      <w:pPr>
        <w:pStyle w:val="Normal"/>
        <w:suppressAutoHyphens w:val="true"/>
        <w:spacing w:lineRule="auto" w:line="240" w:before="0" w:after="0"/>
        <w:ind w:firstLine="567"/>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5) Порядок осуществления в электронной форме, в том числе с использованием Регионального портала, административных процедур (действий); </w:t>
      </w:r>
    </w:p>
    <w:p>
      <w:pPr>
        <w:pStyle w:val="Normal"/>
        <w:widowControl w:val="false"/>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6)   Порядок исправления допущенных опечаток и ошибок в выданных в результате предоставления муниципальной услуги  документах.</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bCs/>
          <w:sz w:val="28"/>
          <w:szCs w:val="28"/>
        </w:rPr>
      </w:pPr>
      <w:bookmarkStart w:id="3" w:name="sub_31"/>
      <w:bookmarkEnd w:id="3"/>
      <w:r>
        <w:rPr>
          <w:rFonts w:cs="Times New Roman" w:ascii="Times New Roman" w:hAnsi="Times New Roman"/>
          <w:b/>
          <w:bCs/>
          <w:sz w:val="28"/>
          <w:szCs w:val="28"/>
        </w:rPr>
        <w:t>3.1. Прием и регистрация заявления и документов, необходимых  для предоставления муниципальной услуги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kern w:val="2"/>
          <w:sz w:val="28"/>
          <w:szCs w:val="28"/>
          <w:lang w:eastAsia="ar-SA"/>
        </w:rPr>
      </w:pPr>
      <w:r>
        <w:rPr>
          <w:rFonts w:cs="Times New Roman" w:ascii="Times New Roman" w:hAnsi="Times New Roman"/>
          <w:kern w:val="2"/>
          <w:sz w:val="28"/>
          <w:szCs w:val="28"/>
          <w:lang w:eastAsia="ar-SA"/>
        </w:rPr>
        <w:t xml:space="preserve">3.1.1. Основанием начала административной процедуры  является </w:t>
      </w:r>
      <w:r>
        <w:rPr>
          <w:rFonts w:cs="Times New Roman" w:ascii="Times New Roman" w:hAnsi="Times New Roman"/>
          <w:sz w:val="28"/>
          <w:szCs w:val="28"/>
          <w:lang w:eastAsia="en-US"/>
        </w:rPr>
        <w:t xml:space="preserve">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  </w:t>
      </w:r>
    </w:p>
    <w:p>
      <w:pPr>
        <w:pStyle w:val="Normal"/>
        <w:spacing w:lineRule="auto" w:line="240" w:before="0" w:after="0"/>
        <w:ind w:firstLine="540"/>
        <w:jc w:val="both"/>
        <w:rPr>
          <w:rFonts w:ascii="Times New Roman" w:hAnsi="Times New Roman" w:cs="Times New Roman"/>
          <w:kern w:val="2"/>
          <w:sz w:val="28"/>
          <w:szCs w:val="28"/>
          <w:lang w:eastAsia="ar-SA"/>
        </w:rPr>
      </w:pPr>
      <w:r>
        <w:rPr>
          <w:rFonts w:cs="Times New Roman" w:ascii="Times New Roman" w:hAnsi="Times New Roman"/>
          <w:kern w:val="2"/>
          <w:sz w:val="28"/>
          <w:szCs w:val="28"/>
          <w:lang w:eastAsia="ar-SA"/>
        </w:rPr>
        <w:t xml:space="preserve">  </w:t>
      </w:r>
      <w:r>
        <w:rPr>
          <w:rFonts w:cs="Times New Roman" w:ascii="Times New Roman" w:hAnsi="Times New Roman"/>
          <w:sz w:val="28"/>
          <w:szCs w:val="28"/>
        </w:rPr>
        <w:t xml:space="preserve">3.1.2. </w:t>
      </w:r>
      <w:r>
        <w:rPr>
          <w:rFonts w:eastAsia="Calibri" w:cs="Times New Roman" w:ascii="Times New Roman" w:hAnsi="Times New Roman"/>
          <w:bCs/>
          <w:sz w:val="28"/>
          <w:szCs w:val="28"/>
          <w:lang w:eastAsia="en-US"/>
        </w:rPr>
        <w:t>При получении заявления ответственный</w:t>
      </w:r>
      <w:r>
        <w:rPr>
          <w:rFonts w:cs="Times New Roman" w:ascii="Times New Roman" w:hAnsi="Times New Roman"/>
          <w:kern w:val="2"/>
          <w:sz w:val="28"/>
          <w:szCs w:val="28"/>
          <w:lang w:eastAsia="ar-SA"/>
        </w:rPr>
        <w:tab/>
        <w:t>Специалист Администрации, ответственный за предоставление муниципальной услуги (далее - ответственный исполнитель) выполняет следующие действия:</w:t>
      </w:r>
    </w:p>
    <w:p>
      <w:pPr>
        <w:pStyle w:val="Normal"/>
        <w:tabs>
          <w:tab w:val="left" w:pos="567" w:leader="none"/>
        </w:tabs>
        <w:suppressAutoHyphens w:val="true"/>
        <w:spacing w:lineRule="auto" w:line="240" w:before="0" w:after="0"/>
        <w:ind w:firstLine="567"/>
        <w:jc w:val="both"/>
        <w:rPr>
          <w:rFonts w:ascii="Times New Roman" w:hAnsi="Times New Roman" w:cs="Times New Roman"/>
          <w:kern w:val="2"/>
          <w:sz w:val="28"/>
          <w:szCs w:val="28"/>
          <w:lang w:eastAsia="ar-SA"/>
        </w:rPr>
      </w:pPr>
      <w:r>
        <w:rPr>
          <w:rFonts w:cs="Times New Roman" w:ascii="Times New Roman" w:hAnsi="Times New Roman"/>
          <w:kern w:val="2"/>
          <w:sz w:val="28"/>
          <w:szCs w:val="28"/>
          <w:lang w:eastAsia="ar-SA"/>
        </w:rPr>
        <w:t>1) устанавливает личность заявителя или представителя заявителя;</w:t>
      </w:r>
    </w:p>
    <w:p>
      <w:pPr>
        <w:pStyle w:val="Normal"/>
        <w:tabs>
          <w:tab w:val="left" w:pos="567" w:leader="none"/>
        </w:tabs>
        <w:suppressAutoHyphens w:val="true"/>
        <w:spacing w:lineRule="auto" w:line="240" w:before="0" w:after="0"/>
        <w:ind w:firstLine="567"/>
        <w:jc w:val="both"/>
        <w:rPr>
          <w:rFonts w:ascii="Times New Roman" w:hAnsi="Times New Roman" w:cs="Times New Roman"/>
          <w:kern w:val="2"/>
          <w:sz w:val="28"/>
          <w:szCs w:val="28"/>
          <w:lang w:eastAsia="ar-SA"/>
        </w:rPr>
      </w:pPr>
      <w:r>
        <w:rPr>
          <w:rFonts w:cs="Times New Roman" w:ascii="Times New Roman" w:hAnsi="Times New Roman"/>
          <w:kern w:val="2"/>
          <w:sz w:val="28"/>
          <w:szCs w:val="28"/>
          <w:lang w:eastAsia="ar-SA"/>
        </w:rPr>
        <w:t>2) проверяет полномочия представителя заявителя;</w:t>
      </w:r>
    </w:p>
    <w:p>
      <w:pPr>
        <w:pStyle w:val="Normal"/>
        <w:tabs>
          <w:tab w:val="left" w:pos="-5160" w:leader="none"/>
        </w:tabs>
        <w:spacing w:lineRule="auto" w:line="240" w:before="0" w:after="0"/>
        <w:ind w:firstLine="567"/>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3) проверяет правильность оформления заявления; </w:t>
      </w:r>
    </w:p>
    <w:p>
      <w:pPr>
        <w:pStyle w:val="Normal"/>
        <w:tabs>
          <w:tab w:val="left" w:pos="709" w:leader="none"/>
        </w:tabs>
        <w:suppressAutoHyphens w:val="true"/>
        <w:spacing w:lineRule="auto" w:line="240" w:before="0" w:after="0"/>
        <w:ind w:firstLine="567"/>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pPr>
        <w:pStyle w:val="Normal"/>
        <w:tabs>
          <w:tab w:val="left" w:pos="-5160" w:leader="none"/>
        </w:tabs>
        <w:spacing w:lineRule="auto" w:line="240" w:before="0" w:after="0"/>
        <w:ind w:firstLine="567"/>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4) </w:t>
      </w:r>
      <w:r>
        <w:rPr>
          <w:rFonts w:cs="Times New Roman" w:ascii="Times New Roman" w:hAnsi="Times New Roman"/>
          <w:kern w:val="2"/>
          <w:sz w:val="28"/>
          <w:szCs w:val="28"/>
          <w:lang w:eastAsia="ar-SA"/>
        </w:rPr>
        <w:t xml:space="preserve">проверяет пакет документов, прилагаемых к заявлению о предоставлении муниципальной услуги, </w:t>
      </w:r>
      <w:r>
        <w:rPr>
          <w:rFonts w:eastAsia="Calibri" w:cs="Times New Roman" w:ascii="Times New Roman" w:hAnsi="Times New Roman"/>
          <w:bCs/>
          <w:sz w:val="24"/>
          <w:szCs w:val="24"/>
          <w:lang w:eastAsia="en-US"/>
        </w:rPr>
        <w:t xml:space="preserve"> </w:t>
      </w:r>
      <w:r>
        <w:rPr>
          <w:rFonts w:eastAsia="Calibri" w:cs="Times New Roman" w:ascii="Times New Roman" w:hAnsi="Times New Roman"/>
          <w:bCs/>
          <w:sz w:val="28"/>
          <w:szCs w:val="28"/>
          <w:lang w:eastAsia="en-US"/>
        </w:rPr>
        <w:t>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tabs>
          <w:tab w:val="left" w:pos="-5160" w:leader="none"/>
        </w:tabs>
        <w:spacing w:lineRule="auto" w:line="240" w:before="0" w:after="0"/>
        <w:ind w:firstLine="567"/>
        <w:jc w:val="both"/>
        <w:rPr>
          <w:rFonts w:ascii="Times New Roman" w:hAnsi="Times New Roman" w:eastAsia="Calibri" w:cs="Times New Roman"/>
          <w:bCs/>
          <w:sz w:val="28"/>
          <w:szCs w:val="28"/>
          <w:lang w:eastAsia="en-US"/>
        </w:rPr>
      </w:pPr>
      <w:r>
        <w:rPr>
          <w:rFonts w:cs="Times New Roman" w:ascii="Times New Roman" w:hAnsi="Times New Roman"/>
          <w:kern w:val="2"/>
          <w:sz w:val="28"/>
          <w:szCs w:val="28"/>
          <w:lang w:eastAsia="ar-SA"/>
        </w:rPr>
        <w:t>5)</w:t>
      </w:r>
      <w:r>
        <w:rPr>
          <w:rFonts w:eastAsia="Calibri" w:cs="Times New Roman" w:ascii="Times New Roman" w:hAnsi="Times New Roman"/>
          <w:bCs/>
          <w:sz w:val="24"/>
          <w:szCs w:val="24"/>
          <w:lang w:eastAsia="en-US"/>
        </w:rPr>
        <w:t xml:space="preserve"> </w:t>
      </w:r>
      <w:r>
        <w:rPr>
          <w:rFonts w:eastAsia="Calibri" w:cs="Times New Roman" w:ascii="Times New Roman" w:hAnsi="Times New Roman"/>
          <w:bCs/>
          <w:sz w:val="28"/>
          <w:szCs w:val="28"/>
          <w:lang w:eastAsia="en-US"/>
        </w:rPr>
        <w:t>заполняет расписку о приеме (регистрации) заявления заявителя;</w:t>
      </w:r>
    </w:p>
    <w:p>
      <w:pPr>
        <w:pStyle w:val="Normal"/>
        <w:tabs>
          <w:tab w:val="left" w:pos="-5160" w:leader="none"/>
        </w:tabs>
        <w:spacing w:lineRule="auto" w:line="240" w:before="0" w:after="0"/>
        <w:ind w:firstLine="567"/>
        <w:jc w:val="both"/>
        <w:rPr/>
      </w:pPr>
      <w:r>
        <w:rPr>
          <w:rFonts w:eastAsia="Calibri" w:cs="Times New Roman" w:ascii="Times New Roman" w:hAnsi="Times New Roman"/>
          <w:bCs/>
          <w:sz w:val="28"/>
          <w:szCs w:val="28"/>
          <w:lang w:eastAsia="en-US"/>
        </w:rPr>
        <w:t>6) вносит запись о приеме заявления в Журнал регистрации заявлений</w:t>
      </w:r>
      <w:r>
        <w:rPr>
          <w:rFonts w:eastAsia="Calibri" w:cs="Times New Roman" w:ascii="Times New Roman" w:hAnsi="Times New Roman"/>
          <w:bCs/>
          <w:sz w:val="24"/>
          <w:szCs w:val="24"/>
          <w:lang w:eastAsia="en-US"/>
        </w:rPr>
        <w:t xml:space="preserve">.  </w:t>
      </w:r>
      <w:r>
        <w:rPr>
          <w:rFonts w:eastAsia="Calibri" w:cs="Times New Roman" w:ascii="Times New Roman" w:hAnsi="Times New Roman"/>
          <w:bCs/>
          <w:color w:val="00B050"/>
          <w:sz w:val="24"/>
          <w:szCs w:val="24"/>
          <w:lang w:eastAsia="en-US"/>
        </w:rPr>
        <w:t xml:space="preserve"> </w:t>
      </w:r>
    </w:p>
    <w:p>
      <w:pPr>
        <w:pStyle w:val="Normal"/>
        <w:widowControl w:val="false"/>
        <w:spacing w:lineRule="auto" w:line="240" w:before="0" w:after="0"/>
        <w:ind w:firstLine="284"/>
        <w:jc w:val="both"/>
        <w:rPr>
          <w:rFonts w:ascii="Times New Roman" w:hAnsi="Times New Roman" w:cs="Times New Roman"/>
          <w:sz w:val="28"/>
          <w:szCs w:val="28"/>
          <w:lang w:eastAsia="en-US"/>
        </w:rPr>
      </w:pPr>
      <w:r>
        <w:rPr>
          <w:rFonts w:cs="Times New Roman" w:ascii="Times New Roman" w:hAnsi="Times New Roman"/>
          <w:sz w:val="28"/>
          <w:szCs w:val="28"/>
        </w:rPr>
        <w:t xml:space="preserve">  </w:t>
      </w:r>
    </w:p>
    <w:p>
      <w:pPr>
        <w:pStyle w:val="Normal"/>
        <w:widowControl w:val="false"/>
        <w:spacing w:lineRule="auto" w:line="240" w:before="0" w:after="0"/>
        <w:ind w:firstLine="540"/>
        <w:jc w:val="both"/>
        <w:rPr>
          <w:rFonts w:ascii="Times New Roman" w:hAnsi="Times New Roman" w:cs="Times New Roman"/>
          <w:sz w:val="28"/>
          <w:szCs w:val="28"/>
          <w:lang w:eastAsia="en-US"/>
        </w:rPr>
      </w:pPr>
      <w:r>
        <w:rPr>
          <w:rFonts w:cs="Times New Roman" w:ascii="Times New Roman" w:hAnsi="Times New Roman"/>
          <w:sz w:val="28"/>
          <w:szCs w:val="28"/>
          <w:lang w:eastAsia="en-US"/>
        </w:rPr>
        <w:t>3.1.3. Срок выполнения административной процедуры - 1 рабочий день.</w:t>
      </w:r>
    </w:p>
    <w:p>
      <w:pPr>
        <w:pStyle w:val="Normal"/>
        <w:tabs>
          <w:tab w:val="left" w:pos="-5160" w:leader="none"/>
        </w:tabs>
        <w:spacing w:lineRule="auto" w:line="240" w:before="0" w:after="0"/>
        <w:ind w:firstLine="540"/>
        <w:rPr>
          <w:rFonts w:ascii="Times New Roman" w:hAnsi="Times New Roman" w:cs="Times New Roman"/>
          <w:sz w:val="28"/>
          <w:szCs w:val="28"/>
        </w:rPr>
      </w:pPr>
      <w:r>
        <w:rPr>
          <w:rFonts w:cs="Times New Roman" w:ascii="Times New Roman" w:hAnsi="Times New Roman"/>
          <w:sz w:val="28"/>
          <w:szCs w:val="28"/>
        </w:rPr>
        <w:t>3.1.4.  Критерием принятия решения является обращение  заявителя за получением муниципальной услуги.</w:t>
      </w:r>
    </w:p>
    <w:p>
      <w:pPr>
        <w:pStyle w:val="Normal"/>
        <w:spacing w:lineRule="auto" w:line="240" w:before="0" w:after="0"/>
        <w:ind w:firstLine="540"/>
        <w:rPr>
          <w:rFonts w:ascii="Times New Roman" w:hAnsi="Times New Roman" w:cs="Times New Roman"/>
          <w:sz w:val="28"/>
          <w:szCs w:val="28"/>
        </w:rPr>
      </w:pPr>
      <w:r>
        <w:rPr>
          <w:rFonts w:cs="Times New Roman" w:ascii="Times New Roman" w:hAnsi="Times New Roman"/>
          <w:sz w:val="28"/>
          <w:szCs w:val="28"/>
        </w:rPr>
        <w:t xml:space="preserve">3.1.5. Результатом административной процедуры является прием заявления и прилагаемых документов. </w:t>
      </w:r>
    </w:p>
    <w:p>
      <w:pPr>
        <w:pStyle w:val="Normal"/>
        <w:spacing w:lineRule="auto" w:line="240" w:before="0" w:after="0"/>
        <w:ind w:firstLine="540"/>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tabs>
          <w:tab w:val="left" w:pos="-5160" w:leader="none"/>
        </w:tabs>
        <w:spacing w:lineRule="auto" w:line="240" w:before="0" w:after="0"/>
        <w:ind w:firstLine="540"/>
        <w:jc w:val="both"/>
        <w:rPr/>
      </w:pPr>
      <w:r>
        <w:rPr>
          <w:rFonts w:cs="Times New Roman" w:ascii="Times New Roman" w:hAnsi="Times New Roman"/>
          <w:sz w:val="28"/>
          <w:szCs w:val="28"/>
        </w:rPr>
        <w:t xml:space="preserve"> </w:t>
      </w:r>
      <w:r>
        <w:rPr>
          <w:rFonts w:cs="Times New Roman" w:ascii="Times New Roman" w:hAnsi="Times New Roman"/>
          <w:sz w:val="28"/>
          <w:szCs w:val="28"/>
        </w:rPr>
        <w:t>3.1.6.  Способом фиксации  результата выполнения  административной процедуры  является регистрация заявления в журнале регистрации заявлений</w:t>
      </w:r>
      <w:r>
        <w:rPr>
          <w:rFonts w:cs="Times New Roman" w:ascii="Times New Roman" w:hAnsi="Times New Roman"/>
          <w:color w:val="00B050"/>
        </w:rPr>
        <w:t>.</w:t>
      </w:r>
    </w:p>
    <w:p>
      <w:pPr>
        <w:pStyle w:val="Normal"/>
        <w:tabs>
          <w:tab w:val="left" w:pos="709"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pPr>
      <w:r>
        <w:rPr>
          <w:rFonts w:cs="Times New Roman" w:ascii="Times New Roman" w:hAnsi="Times New Roman"/>
          <w:b/>
          <w:bCs/>
          <w:sz w:val="28"/>
          <w:szCs w:val="28"/>
        </w:rPr>
        <w:t>3.2. Формирование и направление межведомственных запросов</w:t>
      </w:r>
      <w:r>
        <w:rPr>
          <w:rFonts w:cs="Times New Roman" w:ascii="Times New Roman" w:hAnsi="Times New Roman"/>
          <w:b/>
          <w:sz w:val="28"/>
          <w:szCs w:val="28"/>
        </w:rPr>
        <w:t xml:space="preserve"> в органы и организации, участвующие в предоставлении муниципальной услуги</w:t>
      </w:r>
      <w:r>
        <w:rPr>
          <w:rFonts w:cs="Times New Roman" w:ascii="Times New Roman" w:hAnsi="Times New Roman"/>
          <w:b/>
          <w:bCs/>
          <w:sz w:val="28"/>
          <w:szCs w:val="28"/>
        </w:rPr>
        <w:t xml:space="preserve"> </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8"/>
        <w:jc w:val="both"/>
        <w:rPr>
          <w:rFonts w:ascii="Times New Roman" w:hAnsi="Times New Roman" w:cs="Times New Roman"/>
          <w:kern w:val="2"/>
          <w:sz w:val="28"/>
          <w:szCs w:val="28"/>
          <w:lang w:eastAsia="ar-SA"/>
        </w:rPr>
      </w:pPr>
      <w:r>
        <w:rPr>
          <w:rFonts w:cs="Times New Roman" w:ascii="Times New Roman" w:hAnsi="Times New Roman"/>
          <w:kern w:val="2"/>
          <w:sz w:val="28"/>
          <w:szCs w:val="28"/>
          <w:lang w:eastAsia="ar-SA"/>
        </w:rPr>
        <w:t>3.2.1. Основанием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pPr>
        <w:pStyle w:val="Normal"/>
        <w:tabs>
          <w:tab w:val="left" w:pos="709" w:leader="none"/>
        </w:tabs>
        <w:suppressAutoHyphens w:val="true"/>
        <w:spacing w:lineRule="auto" w:line="240" w:before="0" w:after="0"/>
        <w:jc w:val="both"/>
        <w:rPr>
          <w:rFonts w:ascii="Times New Roman" w:hAnsi="Times New Roman" w:cs="Times New Roman"/>
          <w:kern w:val="2"/>
          <w:sz w:val="28"/>
          <w:szCs w:val="28"/>
          <w:lang w:eastAsia="ar-SA"/>
        </w:rPr>
      </w:pPr>
      <w:r>
        <w:rPr>
          <w:rFonts w:cs="Times New Roman" w:ascii="Times New Roman" w:hAnsi="Times New Roman"/>
          <w:kern w:val="2"/>
          <w:sz w:val="28"/>
          <w:szCs w:val="28"/>
          <w:lang w:eastAsia="ar-SA"/>
        </w:rPr>
        <w:tab/>
      </w:r>
      <w:r>
        <w:rPr>
          <w:rFonts w:eastAsia="Calibri" w:cs="Times New Roman" w:ascii="Times New Roman" w:hAnsi="Times New Roman"/>
          <w:sz w:val="28"/>
          <w:szCs w:val="28"/>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pPr>
        <w:pStyle w:val="Normal"/>
        <w:tabs>
          <w:tab w:val="left" w:pos="-342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Normal"/>
        <w:spacing w:lineRule="auto" w:line="240" w:before="0" w:after="0"/>
        <w:ind w:firstLine="540"/>
        <w:jc w:val="both"/>
        <w:rPr/>
      </w:pPr>
      <w:r>
        <w:rPr>
          <w:rFonts w:cs="Times New Roman" w:ascii="Times New Roman" w:hAnsi="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32">
        <w:r>
          <w:rPr>
            <w:rStyle w:val="Style12"/>
            <w:rFonts w:cs="Times New Roman" w:ascii="Times New Roman" w:hAnsi="Times New Roman"/>
            <w:sz w:val="28"/>
            <w:szCs w:val="28"/>
          </w:rPr>
          <w:t>законодательства</w:t>
        </w:r>
      </w:hyperlink>
      <w:r>
        <w:rPr>
          <w:rFonts w:cs="Times New Roman" w:ascii="Times New Roman" w:hAnsi="Times New Roman"/>
          <w:sz w:val="28"/>
          <w:szCs w:val="28"/>
        </w:rPr>
        <w:t xml:space="preserve"> Российской Федерации о защите персональных данных.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lang w:eastAsia="en-US"/>
        </w:rPr>
        <w:t xml:space="preserve">Ответственный исполнитель  Администрации  </w:t>
      </w:r>
      <w:r>
        <w:rPr>
          <w:rFonts w:cs="Times New Roman" w:ascii="Times New Roman" w:hAnsi="Times New Roman"/>
          <w:sz w:val="28"/>
          <w:szCs w:val="28"/>
        </w:rP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kern w:val="2"/>
          <w:sz w:val="28"/>
          <w:szCs w:val="28"/>
          <w:lang w:eastAsia="ar-SA"/>
        </w:rPr>
        <w:t> </w:t>
      </w:r>
      <w:r>
        <w:rPr>
          <w:rFonts w:cs="Times New Roman" w:ascii="Times New Roman" w:hAnsi="Times New Roman"/>
          <w:kern w:val="2"/>
          <w:sz w:val="28"/>
          <w:szCs w:val="28"/>
          <w:lang w:eastAsia="ar-SA"/>
        </w:rPr>
        <w:t>3.</w:t>
      </w:r>
      <w:r>
        <w:rPr>
          <w:rFonts w:cs="Times New Roman" w:ascii="Times New Roman" w:hAnsi="Times New Roman"/>
          <w:sz w:val="28"/>
          <w:szCs w:val="28"/>
        </w:rPr>
        <w:t xml:space="preserve">2.4.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pPr>
        <w:pStyle w:val="Normal"/>
        <w:tabs>
          <w:tab w:val="left" w:pos="-3420" w:leader="none"/>
        </w:tabs>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3.2.5.  Ответ на межведомственный запрос  регистрируется в установленном порядке.</w:t>
        <w:tab/>
        <w:t xml:space="preserve"> </w:t>
      </w:r>
    </w:p>
    <w:p>
      <w:pPr>
        <w:pStyle w:val="Normal"/>
        <w:tabs>
          <w:tab w:val="left" w:pos="-3420" w:leader="none"/>
        </w:tabs>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pPr>
        <w:pStyle w:val="Normal"/>
        <w:tabs>
          <w:tab w:val="left" w:pos="-5160" w:leader="none"/>
        </w:tabs>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3.2.7. Максимальный срок выполнения административной процедуры -  7 рабочих дней. </w:t>
      </w:r>
    </w:p>
    <w:p>
      <w:pPr>
        <w:pStyle w:val="Normal"/>
        <w:tabs>
          <w:tab w:val="left" w:pos="-5160" w:leader="none"/>
        </w:tabs>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3.2.8.  Критерием принятия решения  является отсутствие документов,  указанных в пункте  2.7.1. настоящего Административного регламента.</w:t>
      </w:r>
    </w:p>
    <w:p>
      <w:pPr>
        <w:pStyle w:val="Normal"/>
        <w:tabs>
          <w:tab w:val="left" w:pos="-3420" w:leader="none"/>
        </w:tabs>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 xml:space="preserve">3.2.9. Результат административной процедуры – получение ответов на межведомственные запросы. </w:t>
      </w:r>
    </w:p>
    <w:p>
      <w:pPr>
        <w:pStyle w:val="Normal"/>
        <w:tabs>
          <w:tab w:val="left" w:pos="-3420" w:leader="none"/>
        </w:tabs>
        <w:spacing w:lineRule="auto" w:line="240" w:before="0" w:after="0"/>
        <w:ind w:firstLine="567"/>
        <w:jc w:val="both"/>
        <w:rPr>
          <w:rFonts w:ascii="Times New Roman" w:hAnsi="Times New Roman" w:cs="Times New Roman"/>
          <w:sz w:val="28"/>
          <w:szCs w:val="28"/>
          <w:lang w:eastAsia="en-US"/>
        </w:rPr>
      </w:pPr>
      <w:r>
        <w:rPr>
          <w:rFonts w:cs="Times New Roman" w:ascii="Times New Roman" w:hAnsi="Times New Roman"/>
          <w:sz w:val="28"/>
          <w:szCs w:val="28"/>
          <w:lang w:eastAsia="en-US"/>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3.3 Опубликование извещения о предполагаемом предоставлении соответствующего земельного участка и проведение торгов </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 xml:space="preserve">(в случае, если подано больше одного заявления для получения </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муниципальной услуги)</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 1.Основанием для начала административной процедуры является   наличие зарегистрированного заявления и комплекта документов, указанных в подразделах 2.6, 2.7. настоящего Административного регламента.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3.3.1.2. Извещение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pPr>
        <w:pStyle w:val="ConsPlusNormal1"/>
        <w:ind w:firstLine="540"/>
        <w:jc w:val="both"/>
        <w:rPr>
          <w:rFonts w:ascii="Times New Roman" w:hAnsi="Times New Roman" w:cs="Times New Roman"/>
          <w:sz w:val="28"/>
          <w:szCs w:val="28"/>
        </w:rPr>
      </w:pPr>
      <w:r>
        <w:rPr>
          <w:rFonts w:cs="Times New Roman" w:ascii="Times New Roman" w:hAnsi="Times New Roman"/>
          <w:spacing w:val="2"/>
          <w:sz w:val="28"/>
          <w:szCs w:val="28"/>
          <w:shd w:fill="FFFFFF" w:val="clear"/>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b/>
          <w:b/>
          <w:bCs/>
          <w:sz w:val="28"/>
          <w:szCs w:val="28"/>
          <w:u w:val="single"/>
        </w:rPr>
      </w:pPr>
      <w:r>
        <w:rPr>
          <w:rFonts w:cs="Times New Roman" w:ascii="Times New Roman" w:hAnsi="Times New Roman"/>
          <w:b/>
          <w:bCs/>
          <w:sz w:val="28"/>
          <w:szCs w:val="28"/>
          <w:u w:val="single"/>
        </w:rPr>
        <w:t>Предварительное согласование предоставления земельного участка</w:t>
      </w:r>
    </w:p>
    <w:p>
      <w:pPr>
        <w:pStyle w:val="Normal"/>
        <w:spacing w:lineRule="auto" w:line="240" w:before="0" w:after="0"/>
        <w:ind w:firstLine="540"/>
        <w:jc w:val="both"/>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pPr>
        <w:pStyle w:val="Normal"/>
        <w:spacing w:lineRule="auto" w:line="240" w:before="0" w:after="0"/>
        <w:ind w:firstLine="540"/>
        <w:jc w:val="both"/>
        <w:rPr/>
      </w:pPr>
      <w:r>
        <w:rPr>
          <w:rFonts w:cs="Times New Roman" w:ascii="Times New Roman" w:hAnsi="Times New Roman"/>
          <w:sz w:val="28"/>
          <w:szCs w:val="28"/>
        </w:rPr>
        <w:t xml:space="preserve">2) принимает решение о предварительном согласовании предоставления земельного участка в соответствии со </w:t>
      </w:r>
      <w:hyperlink r:id="rId33">
        <w:r>
          <w:rPr>
            <w:rStyle w:val="Style12"/>
            <w:rFonts w:cs="Times New Roman" w:ascii="Times New Roman" w:hAnsi="Times New Roman"/>
            <w:sz w:val="28"/>
            <w:szCs w:val="28"/>
          </w:rPr>
          <w:t>статьей 39.15</w:t>
        </w:r>
      </w:hyperlink>
      <w:r>
        <w:rPr>
          <w:rFonts w:cs="Times New Roman" w:ascii="Times New Roman" w:hAnsi="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34">
        <w:r>
          <w:rPr>
            <w:rStyle w:val="Style12"/>
            <w:rFonts w:cs="Times New Roman" w:ascii="Times New Roman" w:hAnsi="Times New Roman"/>
            <w:sz w:val="28"/>
            <w:szCs w:val="28"/>
          </w:rPr>
          <w:t>законом</w:t>
        </w:r>
      </w:hyperlink>
      <w:r>
        <w:rPr>
          <w:rFonts w:cs="Times New Roman" w:ascii="Times New Roman" w:hAnsi="Times New Roman"/>
          <w:sz w:val="28"/>
          <w:szCs w:val="28"/>
        </w:rPr>
        <w:t xml:space="preserve"> «О государственном кадастре недвижимости», и направляет указанное решение заявителю.</w:t>
      </w:r>
    </w:p>
    <w:p>
      <w:pPr>
        <w:pStyle w:val="Normal"/>
        <w:spacing w:lineRule="auto" w:line="240" w:before="0" w:after="0"/>
        <w:ind w:firstLine="540"/>
        <w:jc w:val="both"/>
        <w:rPr/>
      </w:pPr>
      <w:r>
        <w:rPr>
          <w:rFonts w:cs="Times New Roman" w:ascii="Times New Roman" w:hAnsi="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35">
        <w:r>
          <w:rPr>
            <w:rStyle w:val="Style12"/>
            <w:rFonts w:cs="Times New Roman" w:ascii="Times New Roman" w:hAnsi="Times New Roman"/>
            <w:sz w:val="28"/>
            <w:szCs w:val="28"/>
          </w:rPr>
          <w:t>статьей 39.17</w:t>
        </w:r>
      </w:hyperlink>
      <w:r>
        <w:rPr>
          <w:rFonts w:cs="Times New Roman" w:ascii="Times New Roman" w:hAnsi="Times New Roman"/>
          <w:sz w:val="28"/>
          <w:szCs w:val="28"/>
        </w:rPr>
        <w:t xml:space="preserve"> Земельного Кодекса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pPr>
        <w:pStyle w:val="Normal"/>
        <w:spacing w:lineRule="auto" w:line="240" w:before="0" w:after="0"/>
        <w:ind w:firstLine="540"/>
        <w:rPr>
          <w:rFonts w:ascii="Times New Roman" w:hAnsi="Times New Roman" w:cs="Times New Roman"/>
          <w:sz w:val="28"/>
          <w:szCs w:val="28"/>
        </w:rPr>
      </w:pPr>
      <w:r>
        <w:rPr>
          <w:rFonts w:cs="Times New Roman" w:ascii="Times New Roman" w:hAnsi="Times New Roman"/>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3.3.1.3. Максимальный срок выполнения административной процедуры составляет 30 дней.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3.3.1.4. Критерий принятия решения -  наличие оснований для  предварительного согласования предоставления земельного участка.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3.3.1.5. Результатом административной процедуры является  подписанное решение о предварительном согласовании предоставления земельного участка. </w:t>
      </w:r>
    </w:p>
    <w:p>
      <w:pPr>
        <w:pStyle w:val="Normal"/>
        <w:spacing w:lineRule="auto" w:line="240" w:before="0" w:after="0"/>
        <w:ind w:firstLine="540"/>
        <w:jc w:val="both"/>
        <w:rPr>
          <w:rFonts w:ascii="Times New Roman" w:hAnsi="Times New Roman" w:cs="Times New Roman"/>
          <w:color w:val="00B050"/>
          <w:sz w:val="24"/>
          <w:szCs w:val="24"/>
        </w:rPr>
      </w:pPr>
      <w:r>
        <w:rPr>
          <w:rFonts w:cs="Times New Roman" w:ascii="Times New Roman" w:hAnsi="Times New Roman"/>
          <w:sz w:val="28"/>
          <w:szCs w:val="28"/>
        </w:rPr>
        <w:t xml:space="preserve">3.3.1.6.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w:t>
      </w:r>
      <w:r>
        <w:rPr>
          <w:rFonts w:cs="Times New Roman" w:ascii="Times New Roman" w:hAnsi="Times New Roman"/>
          <w:color w:val="00B050"/>
          <w:sz w:val="24"/>
          <w:szCs w:val="24"/>
        </w:rPr>
        <w:t xml:space="preserve">* указать название журнала. </w:t>
      </w:r>
    </w:p>
    <w:p>
      <w:pPr>
        <w:pStyle w:val="Normal"/>
        <w:widowControl w:val="false"/>
        <w:spacing w:lineRule="auto" w:line="240" w:before="0" w:after="0"/>
        <w:jc w:val="both"/>
        <w:rPr>
          <w:rFonts w:ascii="Times New Roman" w:hAnsi="Times New Roman" w:cs="Times New Roman"/>
          <w:b/>
          <w:b/>
          <w:bCs/>
          <w:i/>
          <w:i/>
          <w:iCs/>
          <w:sz w:val="28"/>
          <w:szCs w:val="28"/>
          <w:u w:val="single"/>
        </w:rPr>
      </w:pPr>
      <w:r>
        <w:rPr>
          <w:rFonts w:cs="Times New Roman" w:ascii="Times New Roman" w:hAnsi="Times New Roman"/>
          <w:b/>
          <w:bCs/>
          <w:i/>
          <w:iCs/>
          <w:sz w:val="28"/>
          <w:szCs w:val="28"/>
          <w:u w:val="single"/>
        </w:rPr>
      </w:r>
    </w:p>
    <w:p>
      <w:pPr>
        <w:pStyle w:val="Normal"/>
        <w:widowControl w:val="false"/>
        <w:spacing w:lineRule="auto" w:line="240" w:before="0" w:after="0"/>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t xml:space="preserve">Процедура проведения аукциона </w:t>
      </w:r>
    </w:p>
    <w:p>
      <w:pPr>
        <w:pStyle w:val="Normal"/>
        <w:widowControl w:val="false"/>
        <w:spacing w:lineRule="auto" w:line="240" w:before="0" w:after="0"/>
        <w:jc w:val="center"/>
        <w:rPr>
          <w:rFonts w:ascii="Times New Roman" w:hAnsi="Times New Roman" w:cs="Times New Roman"/>
          <w:b/>
          <w:b/>
          <w:bCs/>
          <w:sz w:val="28"/>
          <w:szCs w:val="28"/>
          <w:u w:val="single"/>
        </w:rPr>
      </w:pPr>
      <w:r>
        <w:rPr>
          <w:rFonts w:cs="Times New Roman" w:ascii="Times New Roman" w:hAnsi="Times New Roman"/>
          <w:b/>
          <w:bCs/>
          <w:sz w:val="28"/>
          <w:szCs w:val="28"/>
          <w:u w:val="single"/>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pacing w:val="-1"/>
          <w:sz w:val="28"/>
          <w:szCs w:val="28"/>
          <w:lang w:eastAsia="en-US"/>
        </w:rPr>
        <w:tab/>
        <w:t xml:space="preserve">3.3.2.1. Основание административной процедуры является поступление </w:t>
      </w:r>
      <w:r>
        <w:rPr>
          <w:rFonts w:cs="Times New Roman" w:ascii="Times New Roman" w:hAnsi="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pPr>
        <w:pStyle w:val="Normal"/>
        <w:spacing w:lineRule="auto" w:line="240" w:before="0" w:after="0"/>
        <w:ind w:firstLine="540"/>
        <w:jc w:val="both"/>
        <w:rPr>
          <w:rFonts w:ascii="Times New Roman" w:hAnsi="Times New Roman" w:cs="Times New Roman"/>
          <w:spacing w:val="-1"/>
          <w:sz w:val="28"/>
          <w:szCs w:val="28"/>
          <w:lang w:eastAsia="en-US"/>
        </w:rPr>
      </w:pPr>
      <w:r>
        <w:rPr>
          <w:rFonts w:cs="Times New Roman" w:ascii="Times New Roman" w:hAnsi="Times New Roman"/>
          <w:sz w:val="28"/>
          <w:szCs w:val="28"/>
        </w:rPr>
        <w:t xml:space="preserve"> </w:t>
      </w:r>
      <w:r>
        <w:rPr>
          <w:rFonts w:cs="Times New Roman" w:ascii="Times New Roman" w:hAnsi="Times New Roman"/>
          <w:sz w:val="28"/>
          <w:szCs w:val="28"/>
        </w:rPr>
        <w:t xml:space="preserve">3.3.2.2. Уполномоченный орган в недельный срок со дня поступления этих заявлений принимает решение </w:t>
      </w:r>
      <w:r>
        <w:rPr>
          <w:rFonts w:cs="Times New Roman" w:ascii="Times New Roman" w:hAnsi="Times New Roman"/>
          <w:spacing w:val="-1"/>
          <w:sz w:val="28"/>
          <w:szCs w:val="28"/>
          <w:lang w:eastAsia="en-US"/>
        </w:rPr>
        <w:t>о проведении аукциона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pPr>
        <w:pStyle w:val="Normal"/>
        <w:shd w:val="clear" w:color="auto" w:fill="FFFFFF"/>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pacing w:val="-1"/>
          <w:sz w:val="28"/>
          <w:szCs w:val="28"/>
          <w:lang w:eastAsia="en-US"/>
        </w:rPr>
        <w:tab/>
        <w:t>3.3.2.3.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pPr>
        <w:pStyle w:val="ConsPlusDocList"/>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pPr>
        <w:pStyle w:val="ConsPlusDocList"/>
        <w:spacing w:lineRule="auto" w:line="240" w:before="0" w:after="0"/>
        <w:ind w:firstLine="540"/>
        <w:jc w:val="both"/>
        <w:rPr/>
      </w:pPr>
      <w:r>
        <w:rPr>
          <w:rFonts w:cs="Times New Roman" w:ascii="Times New Roman" w:hAnsi="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36">
        <w:r>
          <w:rPr>
            <w:rStyle w:val="Style12"/>
            <w:rFonts w:cs="Times New Roman" w:ascii="Times New Roman" w:hAnsi="Times New Roman"/>
            <w:color w:val="00000A"/>
            <w:sz w:val="28"/>
            <w:szCs w:val="28"/>
            <w:u w:val="none"/>
          </w:rPr>
          <w:t>законом</w:t>
        </w:r>
      </w:hyperlink>
      <w:r>
        <w:rPr>
          <w:rFonts w:cs="Times New Roman" w:ascii="Times New Roman" w:hAnsi="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pPr>
        <w:pStyle w:val="ConsPlusDocList"/>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осуществление на основании заявления Администрации государственного кадастрового учета земельного участка;</w:t>
      </w:r>
    </w:p>
    <w:p>
      <w:pPr>
        <w:pStyle w:val="ConsPlusDocList"/>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pPr>
        <w:pStyle w:val="ConsPlusDocList"/>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принятие Администрацией решения о проведении аукциона.</w:t>
      </w:r>
    </w:p>
    <w:p>
      <w:pPr>
        <w:pStyle w:val="Normal"/>
        <w:shd w:val="clear" w:color="auto" w:fill="FFFFFF"/>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pacing w:val="-1"/>
          <w:sz w:val="28"/>
          <w:szCs w:val="28"/>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pPr>
        <w:pStyle w:val="Normal"/>
        <w:shd w:val="clear" w:color="auto" w:fill="FFFFFF"/>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pacing w:val="-1"/>
          <w:sz w:val="28"/>
          <w:szCs w:val="28"/>
          <w:lang w:eastAsia="en-US"/>
        </w:rPr>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pPr>
        <w:pStyle w:val="ConsPlusDocList"/>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pPr>
        <w:pStyle w:val="Normal"/>
        <w:shd w:val="clear" w:color="auto" w:fill="FFFFFF"/>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pacing w:val="-1"/>
          <w:sz w:val="28"/>
          <w:szCs w:val="28"/>
          <w:lang w:eastAsia="en-US"/>
        </w:rPr>
        <w:t xml:space="preserve">       </w:t>
      </w:r>
      <w:r>
        <w:rPr>
          <w:rFonts w:cs="Times New Roman" w:ascii="Times New Roman" w:hAnsi="Times New Roman"/>
          <w:color w:val="00000A"/>
          <w:spacing w:val="-1"/>
          <w:sz w:val="28"/>
          <w:szCs w:val="28"/>
          <w:lang w:eastAsia="en-US"/>
        </w:rPr>
        <w:t>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pPr>
        <w:pStyle w:val="ConsPlusDocList"/>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Normal"/>
        <w:shd w:val="clear" w:color="auto" w:fill="FFFFFF"/>
        <w:spacing w:lineRule="auto" w:line="240" w:before="0" w:after="0"/>
        <w:ind w:firstLine="567"/>
        <w:jc w:val="both"/>
        <w:rPr/>
      </w:pPr>
      <w:r>
        <w:rPr>
          <w:rFonts w:cs="Times New Roman" w:ascii="Times New Roman" w:hAnsi="Times New Roman"/>
          <w:color w:val="00000A"/>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37">
        <w:r>
          <w:rPr>
            <w:rStyle w:val="Style12"/>
            <w:rFonts w:cs="Times New Roman" w:ascii="Times New Roman" w:hAnsi="Times New Roman"/>
            <w:color w:val="00000A"/>
            <w:spacing w:val="-1"/>
            <w:sz w:val="28"/>
            <w:szCs w:val="28"/>
            <w:u w:val="none"/>
            <w:lang w:eastAsia="en-US"/>
          </w:rPr>
          <w:t>пункте 9</w:t>
        </w:r>
      </w:hyperlink>
      <w:r>
        <w:rPr>
          <w:rFonts w:cs="Times New Roman" w:ascii="Times New Roman" w:hAnsi="Times New Roman"/>
          <w:color w:val="00000A"/>
          <w:spacing w:val="-1"/>
          <w:sz w:val="28"/>
          <w:szCs w:val="28"/>
          <w:lang w:eastAsia="en-US"/>
        </w:rPr>
        <w:t xml:space="preserve"> статьи 39.12. Земельного кодекса </w:t>
      </w:r>
      <w:r>
        <w:rPr>
          <w:rFonts w:cs="Times New Roman" w:ascii="Times New Roman" w:hAnsi="Times New Roman"/>
          <w:color w:val="00000A"/>
          <w:sz w:val="28"/>
          <w:szCs w:val="28"/>
        </w:rPr>
        <w:t>Российской Федерации</w:t>
      </w:r>
      <w:r>
        <w:rPr>
          <w:rFonts w:cs="Times New Roman" w:ascii="Times New Roman" w:hAnsi="Times New Roman"/>
          <w:color w:val="00000A"/>
          <w:spacing w:val="-1"/>
          <w:sz w:val="28"/>
          <w:szCs w:val="28"/>
          <w:lang w:eastAsia="en-US"/>
        </w:rPr>
        <w:t>.</w:t>
      </w:r>
    </w:p>
    <w:p>
      <w:pPr>
        <w:pStyle w:val="Normal"/>
        <w:shd w:val="clear" w:color="auto" w:fill="FFFFFF"/>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Normal"/>
        <w:shd w:val="clear" w:color="auto" w:fill="FFFFFF"/>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pacing w:val="-1"/>
          <w:sz w:val="28"/>
          <w:szCs w:val="28"/>
          <w:lang w:eastAsia="en-US"/>
        </w:rPr>
        <w:tab/>
      </w:r>
      <w:r>
        <w:rPr>
          <w:rFonts w:cs="Times New Roman" w:ascii="Times New Roman" w:hAnsi="Times New Roman"/>
          <w:color w:val="00000A"/>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pPr>
        <w:pStyle w:val="ConsPlusDocList"/>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ConsPlusDocList"/>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pPr>
        <w:pStyle w:val="Normal"/>
        <w:shd w:val="clear" w:color="auto" w:fill="FFFFFF"/>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pacing w:val="-1"/>
          <w:sz w:val="28"/>
          <w:szCs w:val="28"/>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ConsPlusDocList"/>
        <w:spacing w:lineRule="auto" w:line="240" w:before="0" w:after="0"/>
        <w:ind w:firstLine="54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38">
        <w:r>
          <w:rPr>
            <w:rStyle w:val="Style12"/>
            <w:rFonts w:cs="Times New Roman" w:ascii="Times New Roman" w:hAnsi="Times New Roman"/>
            <w:color w:val="00000A"/>
            <w:sz w:val="28"/>
            <w:szCs w:val="28"/>
            <w:u w:val="none"/>
          </w:rPr>
          <w:t>пунктами 13</w:t>
        </w:r>
      </w:hyperlink>
      <w:r>
        <w:rPr>
          <w:rFonts w:cs="Times New Roman" w:ascii="Times New Roman" w:hAnsi="Times New Roman"/>
          <w:sz w:val="28"/>
          <w:szCs w:val="28"/>
        </w:rPr>
        <w:t xml:space="preserve">, </w:t>
      </w:r>
      <w:hyperlink r:id="rId39">
        <w:r>
          <w:rPr>
            <w:rStyle w:val="Style12"/>
            <w:rFonts w:cs="Times New Roman" w:ascii="Times New Roman" w:hAnsi="Times New Roman"/>
            <w:color w:val="00000A"/>
            <w:sz w:val="28"/>
            <w:szCs w:val="28"/>
            <w:u w:val="none"/>
          </w:rPr>
          <w:t>14</w:t>
        </w:r>
      </w:hyperlink>
      <w:r>
        <w:rPr>
          <w:rFonts w:cs="Times New Roman" w:ascii="Times New Roman" w:hAnsi="Times New Roman"/>
          <w:sz w:val="28"/>
          <w:szCs w:val="28"/>
        </w:rPr>
        <w:t xml:space="preserve"> или </w:t>
      </w:r>
      <w:hyperlink r:id="rId40">
        <w:r>
          <w:rPr>
            <w:rStyle w:val="Style12"/>
            <w:rFonts w:cs="Times New Roman" w:ascii="Times New Roman" w:hAnsi="Times New Roman"/>
            <w:color w:val="00000A"/>
            <w:sz w:val="28"/>
            <w:szCs w:val="28"/>
            <w:u w:val="none"/>
          </w:rPr>
          <w:t>20</w:t>
        </w:r>
      </w:hyperlink>
      <w:r>
        <w:rPr>
          <w:rFonts w:cs="Times New Roman" w:ascii="Times New Roman" w:hAnsi="Times New Roman"/>
          <w:sz w:val="28"/>
          <w:szCs w:val="28"/>
        </w:rPr>
        <w:t xml:space="preserve"> </w:t>
      </w:r>
      <w:r>
        <w:rPr>
          <w:rFonts w:cs="Times New Roman" w:ascii="Times New Roman" w:hAnsi="Times New Roman"/>
          <w:spacing w:val="-1"/>
          <w:sz w:val="28"/>
          <w:szCs w:val="28"/>
          <w:lang w:eastAsia="en-US"/>
        </w:rPr>
        <w:t xml:space="preserve">статьи 39.12. Земельного кодекса </w:t>
      </w:r>
      <w:r>
        <w:rPr>
          <w:rFonts w:cs="Times New Roman" w:ascii="Times New Roman" w:hAnsi="Times New Roman"/>
          <w:sz w:val="28"/>
          <w:szCs w:val="28"/>
        </w:rPr>
        <w:t>Российской Федерации, и которые уклонились от их заключения, включаются в реестр недобросовестных участников аукциона.</w:t>
      </w:r>
    </w:p>
    <w:p>
      <w:pPr>
        <w:pStyle w:val="Normal"/>
        <w:shd w:val="clear" w:color="auto" w:fill="FFFFFF"/>
        <w:spacing w:lineRule="auto" w:line="240" w:before="0" w:after="0"/>
        <w:jc w:val="both"/>
        <w:rPr/>
      </w:pPr>
      <w:r>
        <w:rPr>
          <w:rFonts w:cs="Times New Roman" w:ascii="Times New Roman" w:hAnsi="Times New Roman"/>
          <w:color w:val="00000A"/>
          <w:spacing w:val="-1"/>
          <w:sz w:val="28"/>
          <w:szCs w:val="28"/>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1">
        <w:r>
          <w:rPr>
            <w:rStyle w:val="Style12"/>
            <w:rFonts w:cs="Times New Roman" w:ascii="Times New Roman" w:hAnsi="Times New Roman"/>
            <w:color w:val="00000A"/>
            <w:spacing w:val="-1"/>
            <w:sz w:val="28"/>
            <w:szCs w:val="28"/>
            <w:u w:val="none"/>
            <w:lang w:eastAsia="en-US"/>
          </w:rPr>
          <w:t>пунктами 13</w:t>
        </w:r>
      </w:hyperlink>
      <w:r>
        <w:rPr>
          <w:rFonts w:cs="Times New Roman" w:ascii="Times New Roman" w:hAnsi="Times New Roman"/>
          <w:color w:val="00000A"/>
          <w:spacing w:val="-1"/>
          <w:sz w:val="28"/>
          <w:szCs w:val="28"/>
          <w:lang w:eastAsia="en-US"/>
        </w:rPr>
        <w:t xml:space="preserve">, </w:t>
      </w:r>
      <w:hyperlink r:id="rId42">
        <w:r>
          <w:rPr>
            <w:rStyle w:val="Style12"/>
            <w:rFonts w:cs="Times New Roman" w:ascii="Times New Roman" w:hAnsi="Times New Roman"/>
            <w:color w:val="00000A"/>
            <w:spacing w:val="-1"/>
            <w:sz w:val="28"/>
            <w:szCs w:val="28"/>
            <w:u w:val="none"/>
            <w:lang w:eastAsia="en-US"/>
          </w:rPr>
          <w:t>14</w:t>
        </w:r>
      </w:hyperlink>
      <w:r>
        <w:rPr>
          <w:rFonts w:cs="Times New Roman" w:ascii="Times New Roman" w:hAnsi="Times New Roman"/>
          <w:color w:val="00000A"/>
          <w:spacing w:val="-1"/>
          <w:sz w:val="28"/>
          <w:szCs w:val="28"/>
          <w:lang w:eastAsia="en-US"/>
        </w:rPr>
        <w:t xml:space="preserve"> или </w:t>
      </w:r>
      <w:hyperlink r:id="rId43">
        <w:r>
          <w:rPr>
            <w:rStyle w:val="Style12"/>
            <w:rFonts w:cs="Times New Roman" w:ascii="Times New Roman" w:hAnsi="Times New Roman"/>
            <w:color w:val="00000A"/>
            <w:spacing w:val="-1"/>
            <w:sz w:val="28"/>
            <w:szCs w:val="28"/>
            <w:u w:val="none"/>
            <w:lang w:eastAsia="en-US"/>
          </w:rPr>
          <w:t xml:space="preserve">2 </w:t>
        </w:r>
      </w:hyperlink>
      <w:r>
        <w:rPr>
          <w:rFonts w:cs="Times New Roman" w:ascii="Times New Roman" w:hAnsi="Times New Roman"/>
          <w:color w:val="00000A"/>
          <w:spacing w:val="-1"/>
          <w:sz w:val="28"/>
          <w:szCs w:val="28"/>
          <w:lang w:eastAsia="en-US"/>
        </w:rPr>
        <w:t xml:space="preserve">статьи 39.12. Земельного кодекса </w:t>
      </w:r>
      <w:r>
        <w:rPr>
          <w:rFonts w:cs="Times New Roman" w:ascii="Times New Roman" w:hAnsi="Times New Roman"/>
          <w:color w:val="00000A"/>
          <w:sz w:val="28"/>
          <w:szCs w:val="28"/>
        </w:rPr>
        <w:t>Российской Федерации</w:t>
      </w:r>
      <w:r>
        <w:rPr>
          <w:rFonts w:cs="Times New Roman" w:ascii="Times New Roman" w:hAnsi="Times New Roman"/>
          <w:color w:val="00000A"/>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4">
        <w:r>
          <w:rPr>
            <w:rStyle w:val="Style12"/>
            <w:rFonts w:cs="Times New Roman" w:ascii="Times New Roman" w:hAnsi="Times New Roman"/>
            <w:color w:val="00000A"/>
            <w:spacing w:val="-1"/>
            <w:sz w:val="28"/>
            <w:szCs w:val="28"/>
            <w:u w:val="none"/>
            <w:lang w:eastAsia="en-US"/>
          </w:rPr>
          <w:t>подпунктами 1</w:t>
        </w:r>
      </w:hyperlink>
      <w:r>
        <w:rPr>
          <w:rFonts w:cs="Times New Roman" w:ascii="Times New Roman" w:hAnsi="Times New Roman"/>
          <w:color w:val="00000A"/>
          <w:spacing w:val="-1"/>
          <w:sz w:val="28"/>
          <w:szCs w:val="28"/>
          <w:lang w:eastAsia="en-US"/>
        </w:rPr>
        <w:t xml:space="preserve"> - </w:t>
      </w:r>
      <w:hyperlink r:id="rId45">
        <w:r>
          <w:rPr>
            <w:rStyle w:val="Style12"/>
            <w:rFonts w:cs="Times New Roman" w:ascii="Times New Roman" w:hAnsi="Times New Roman"/>
            <w:color w:val="00000A"/>
            <w:spacing w:val="-1"/>
            <w:sz w:val="28"/>
            <w:szCs w:val="28"/>
            <w:u w:val="none"/>
            <w:lang w:eastAsia="en-US"/>
          </w:rPr>
          <w:t>3 пункта 29</w:t>
        </w:r>
      </w:hyperlink>
      <w:r>
        <w:rPr>
          <w:rFonts w:cs="Times New Roman" w:ascii="Times New Roman" w:hAnsi="Times New Roman"/>
          <w:color w:val="00000A"/>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ConsPlusDocList"/>
        <w:spacing w:lineRule="auto" w:line="240" w:before="0" w:after="0"/>
        <w:ind w:firstLine="540"/>
        <w:jc w:val="both"/>
        <w:rPr/>
      </w:pPr>
      <w:r>
        <w:rPr>
          <w:rFonts w:cs="Times New Roman" w:ascii="Times New Roman" w:hAnsi="Times New Roman"/>
          <w:sz w:val="28"/>
          <w:szCs w:val="28"/>
        </w:rPr>
        <w:t xml:space="preserve">Сведения, предусмотренные </w:t>
      </w:r>
      <w:hyperlink r:id="rId46">
        <w:r>
          <w:rPr>
            <w:rStyle w:val="Style12"/>
            <w:rFonts w:cs="Times New Roman" w:ascii="Times New Roman" w:hAnsi="Times New Roman"/>
            <w:color w:val="00000A"/>
            <w:sz w:val="28"/>
            <w:szCs w:val="28"/>
            <w:u w:val="none"/>
          </w:rPr>
          <w:t>пунктом 29</w:t>
        </w:r>
      </w:hyperlink>
      <w:r>
        <w:rPr>
          <w:rFonts w:cs="Times New Roman" w:ascii="Times New Roman" w:hAnsi="Times New Roman"/>
          <w:sz w:val="28"/>
          <w:szCs w:val="28"/>
        </w:rPr>
        <w:t xml:space="preserve"> </w:t>
      </w:r>
      <w:r>
        <w:rPr>
          <w:rFonts w:cs="Times New Roman" w:ascii="Times New Roman" w:hAnsi="Times New Roman"/>
          <w:spacing w:val="-1"/>
          <w:sz w:val="28"/>
          <w:szCs w:val="28"/>
          <w:lang w:eastAsia="en-US"/>
        </w:rPr>
        <w:t xml:space="preserve">статьи 39.12. Земельного кодекса </w:t>
      </w:r>
      <w:r>
        <w:rPr>
          <w:rFonts w:cs="Times New Roman" w:ascii="Times New Roman" w:hAnsi="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pPr>
        <w:pStyle w:val="ConsPlusDocList"/>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3.3.2.4.Максимальный срок выполнения административной процедуры  - 30  дней.</w:t>
      </w:r>
    </w:p>
    <w:p>
      <w:pPr>
        <w:pStyle w:val="Normal"/>
        <w:shd w:val="clear" w:color="auto" w:fill="FFFFFF"/>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pacing w:val="-1"/>
          <w:sz w:val="28"/>
          <w:szCs w:val="28"/>
          <w:lang w:eastAsia="en-US"/>
        </w:rPr>
        <w:tab/>
        <w:t xml:space="preserve">3.3.2.5. Критерий принятия решения – решение принятое уполномоченным органом. </w:t>
      </w:r>
    </w:p>
    <w:p>
      <w:pPr>
        <w:pStyle w:val="Normal"/>
        <w:shd w:val="clear" w:color="auto" w:fill="FFFFFF"/>
        <w:spacing w:lineRule="auto" w:line="240" w:before="0" w:after="0"/>
        <w:jc w:val="both"/>
        <w:rPr>
          <w:rFonts w:ascii="Times New Roman" w:hAnsi="Times New Roman" w:cs="Times New Roman"/>
          <w:color w:val="00000A"/>
          <w:spacing w:val="-1"/>
          <w:sz w:val="28"/>
          <w:szCs w:val="28"/>
          <w:lang w:eastAsia="en-US"/>
        </w:rPr>
      </w:pPr>
      <w:r>
        <w:rPr>
          <w:rFonts w:cs="Times New Roman" w:ascii="Times New Roman" w:hAnsi="Times New Roman"/>
          <w:color w:val="00000A"/>
          <w:sz w:val="28"/>
          <w:szCs w:val="28"/>
        </w:rPr>
        <w:tab/>
        <w:t>3.3.2.6. Результатом административной процедуры является  составленный протокол</w:t>
      </w:r>
      <w:r>
        <w:rPr>
          <w:rFonts w:cs="Times New Roman" w:ascii="Times New Roman" w:hAnsi="Times New Roman"/>
          <w:color w:val="00000A"/>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pPr>
        <w:pStyle w:val="Normal"/>
        <w:shd w:val="clear" w:color="auto" w:fill="FFFFFF"/>
        <w:spacing w:lineRule="auto" w:line="240" w:before="0" w:after="0"/>
        <w:jc w:val="both"/>
        <w:rPr>
          <w:rFonts w:ascii="Times New Roman" w:hAnsi="Times New Roman" w:cs="Times New Roman"/>
          <w:color w:val="00000A"/>
          <w:spacing w:val="-1"/>
          <w:sz w:val="28"/>
          <w:szCs w:val="28"/>
          <w:lang w:eastAsia="en-US"/>
        </w:rPr>
      </w:pPr>
      <w:r>
        <w:rPr>
          <w:rFonts w:cs="Times New Roman" w:ascii="Times New Roman" w:hAnsi="Times New Roman"/>
          <w:color w:val="00000A"/>
          <w:spacing w:val="-1"/>
          <w:sz w:val="28"/>
          <w:szCs w:val="28"/>
          <w:lang w:eastAsia="en-US"/>
        </w:rPr>
        <w:tab/>
        <w:t xml:space="preserve"> 3.3.2.7.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pPr>
        <w:pStyle w:val="Normal"/>
        <w:shd w:val="clear" w:color="auto" w:fill="FFFFFF"/>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pacing w:val="-1"/>
          <w:sz w:val="28"/>
          <w:szCs w:val="28"/>
          <w:lang w:eastAsia="en-US"/>
        </w:rPr>
        <w:tab/>
        <w:t xml:space="preserve"> </w:t>
      </w:r>
    </w:p>
    <w:p>
      <w:pPr>
        <w:pStyle w:val="Normal"/>
        <w:spacing w:lineRule="auto" w:line="240" w:before="0" w:after="0"/>
        <w:jc w:val="center"/>
        <w:rPr>
          <w:rFonts w:ascii="Times New Roman" w:hAnsi="Times New Roman" w:cs="Times New Roman"/>
          <w:b/>
          <w:b/>
          <w:bCs/>
          <w:sz w:val="28"/>
          <w:szCs w:val="28"/>
          <w:lang w:eastAsia="en-US"/>
        </w:rPr>
      </w:pPr>
      <w:r>
        <w:rPr>
          <w:rFonts w:cs="Times New Roman" w:ascii="Times New Roman" w:hAnsi="Times New Roman"/>
          <w:b/>
          <w:bCs/>
          <w:sz w:val="28"/>
          <w:szCs w:val="28"/>
        </w:rPr>
        <w:t xml:space="preserve">3.4.  </w:t>
      </w:r>
      <w:r>
        <w:rPr>
          <w:rFonts w:cs="Times New Roman" w:ascii="Times New Roman" w:hAnsi="Times New Roman"/>
          <w:b/>
          <w:bCs/>
          <w:sz w:val="28"/>
          <w:szCs w:val="28"/>
          <w:lang w:eastAsia="en-US"/>
        </w:rPr>
        <w:t>Выдача (направление) заявителю  результата  предоставления муниципальной услуги</w:t>
      </w:r>
    </w:p>
    <w:p>
      <w:pPr>
        <w:pStyle w:val="Normal"/>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 xml:space="preserve">3.4.1. Основанием для начала  административной процедуры является  наличие  решения </w:t>
      </w:r>
      <w:r>
        <w:rPr>
          <w:rFonts w:cs="Times New Roman" w:ascii="Times New Roman" w:hAnsi="Times New Roman"/>
          <w:spacing w:val="2"/>
          <w:sz w:val="28"/>
          <w:szCs w:val="28"/>
          <w:shd w:fill="FFFFFF" w:val="clear"/>
        </w:rPr>
        <w:t xml:space="preserve">о предварительном согласовании предоставления испрашиваемого земельного участка </w:t>
      </w:r>
      <w:r>
        <w:rPr>
          <w:rFonts w:cs="Times New Roman" w:ascii="Times New Roman" w:hAnsi="Times New Roman"/>
          <w:sz w:val="28"/>
          <w:szCs w:val="28"/>
        </w:rPr>
        <w:t>при условии, что не требуется образование или уточнение границ испрашиваемого земельного участка либо наличие   протокола по результатам  проведения аукциона.</w:t>
      </w:r>
    </w:p>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t>3.4.2.  В случае отсутствия оснований для отказа в предоставлении муниципальной услуги ответственный исполнитель оформляет в порядке, установленном Земельным кодексом Российской Федерации и настоящим Регламентом:</w:t>
      </w:r>
    </w:p>
    <w:p>
      <w:pPr>
        <w:pStyle w:val="Normal"/>
        <w:spacing w:lineRule="auto" w:line="240" w:before="0" w:after="0"/>
        <w:ind w:firstLine="540"/>
        <w:jc w:val="both"/>
        <w:rPr/>
      </w:pPr>
      <w:r>
        <w:rPr>
          <w:rFonts w:cs="Times New Roman" w:ascii="Times New Roman" w:hAnsi="Times New Roman"/>
          <w:sz w:val="28"/>
          <w:szCs w:val="28"/>
        </w:rPr>
        <w:t xml:space="preserve">1) решение о предварительном согласовании предоставления земельного участка в соответствии со </w:t>
      </w:r>
      <w:hyperlink r:id="rId47">
        <w:r>
          <w:rPr>
            <w:rStyle w:val="Style12"/>
            <w:rFonts w:cs="Times New Roman" w:ascii="Times New Roman" w:hAnsi="Times New Roman"/>
            <w:sz w:val="28"/>
            <w:szCs w:val="28"/>
          </w:rPr>
          <w:t>статьей 39.15</w:t>
        </w:r>
      </w:hyperlink>
      <w:r>
        <w:rPr>
          <w:rFonts w:cs="Times New Roman" w:ascii="Times New Roman" w:hAnsi="Times New Roman"/>
          <w:sz w:val="28"/>
          <w:szCs w:val="28"/>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8">
        <w:r>
          <w:rPr>
            <w:rStyle w:val="Style12"/>
            <w:rFonts w:cs="Times New Roman" w:ascii="Times New Roman" w:hAnsi="Times New Roman"/>
            <w:sz w:val="28"/>
            <w:szCs w:val="28"/>
          </w:rPr>
          <w:t>законом</w:t>
        </w:r>
      </w:hyperlink>
      <w:r>
        <w:rPr>
          <w:rFonts w:cs="Times New Roman" w:ascii="Times New Roman" w:hAnsi="Times New Roman"/>
          <w:sz w:val="28"/>
          <w:szCs w:val="28"/>
        </w:rPr>
        <w:t xml:space="preserve"> "О государственном кадастре недвижимости", и направление указанного решения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решение об отказе в предоставлении земельного участка.</w:t>
      </w:r>
    </w:p>
    <w:p>
      <w:pPr>
        <w:pStyle w:val="Normal"/>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tab/>
        <w:t>3.4.3.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pPr>
        <w:pStyle w:val="Normal"/>
        <w:widowControl w:val="false"/>
        <w:tabs>
          <w:tab w:val="left" w:pos="0" w:leader="none"/>
          <w:tab w:val="left" w:pos="720" w:leader="none"/>
          <w:tab w:val="left" w:pos="90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3.4.4. В случае если заявитель обратился за получением услуги  через Региональный портал, результат заявителю направляется по его выбору:</w:t>
      </w:r>
    </w:p>
    <w:p>
      <w:pPr>
        <w:pStyle w:val="Normal"/>
        <w:widowControl w:val="false"/>
        <w:tabs>
          <w:tab w:val="left" w:pos="0" w:leader="none"/>
          <w:tab w:val="left" w:pos="720" w:leader="none"/>
          <w:tab w:val="left" w:pos="90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pStyle w:val="Normal"/>
        <w:widowControl w:val="false"/>
        <w:tabs>
          <w:tab w:val="left" w:pos="0" w:leader="none"/>
          <w:tab w:val="left" w:pos="720" w:leader="none"/>
          <w:tab w:val="left" w:pos="900"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на бумажном носителе из органа власти.</w:t>
      </w:r>
    </w:p>
    <w:p>
      <w:pPr>
        <w:pStyle w:val="Normal"/>
        <w:spacing w:lineRule="auto" w:line="240" w:before="0" w:after="0"/>
        <w:ind w:firstLine="708"/>
        <w:jc w:val="both"/>
        <w:rPr>
          <w:rFonts w:ascii="Times New Roman" w:hAnsi="Times New Roman" w:cs="Times New Roman"/>
          <w:sz w:val="28"/>
          <w:szCs w:val="28"/>
          <w:lang w:eastAsia="en-US"/>
        </w:rPr>
      </w:pPr>
      <w:r>
        <w:rPr>
          <w:rFonts w:cs="Times New Roman" w:ascii="Times New Roman" w:hAnsi="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pPr>
        <w:pStyle w:val="Normal"/>
        <w:widowControl w:val="false"/>
        <w:tabs>
          <w:tab w:val="left" w:pos="-5160" w:leader="none"/>
          <w:tab w:val="left" w:pos="-3420" w:leader="none"/>
        </w:tabs>
        <w:suppressAutoHyphens w:val="true"/>
        <w:spacing w:lineRule="auto" w:line="240" w:before="0" w:after="0"/>
        <w:jc w:val="both"/>
        <w:rPr>
          <w:rFonts w:ascii="Times New Roman" w:hAnsi="Times New Roman" w:cs="Times New Roman"/>
          <w:sz w:val="28"/>
          <w:szCs w:val="28"/>
          <w:lang w:eastAsia="en-US"/>
        </w:rPr>
      </w:pPr>
      <w:r>
        <w:rPr>
          <w:rFonts w:cs="Times New Roman" w:ascii="Times New Roman" w:hAnsi="Times New Roman"/>
          <w:sz w:val="28"/>
          <w:szCs w:val="28"/>
          <w:lang w:eastAsia="en-US"/>
        </w:rPr>
        <w:tab/>
        <w:t>3.4.5.  Максимальный  срок выполнения  административной процедуры составляет не более семи  дней.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3.4.6. Критерием принятия решения  является наличие  оформленного результата предоставления муниципальной услуги:</w:t>
      </w:r>
    </w:p>
    <w:p>
      <w:pPr>
        <w:pStyle w:val="Normal"/>
        <w:spacing w:lineRule="auto" w:line="24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3.4.7. Результатом выполнения административной процедуры является получение заявителем  результата предоставления муниципальной услуги.</w:t>
      </w:r>
    </w:p>
    <w:p>
      <w:pPr>
        <w:pStyle w:val="Normal"/>
        <w:spacing w:lineRule="auto" w:line="240" w:before="0" w:after="0"/>
        <w:ind w:firstLine="708"/>
        <w:jc w:val="both"/>
        <w:rPr>
          <w:rFonts w:ascii="Times New Roman" w:hAnsi="Times New Roman" w:cs="Times New Roman"/>
          <w:sz w:val="28"/>
          <w:szCs w:val="28"/>
          <w:lang w:eastAsia="en-US"/>
        </w:rPr>
      </w:pPr>
      <w:r>
        <w:rPr>
          <w:rFonts w:cs="Times New Roman" w:ascii="Times New Roman" w:hAnsi="Times New Roman"/>
          <w:sz w:val="28"/>
          <w:szCs w:val="28"/>
        </w:rPr>
        <w:t xml:space="preserve">3.4.8. Способ фиксации результата выполнения административной процедуры  </w:t>
      </w:r>
      <w:r>
        <w:rPr>
          <w:rFonts w:cs="Times New Roman" w:ascii="Times New Roman" w:hAnsi="Times New Roman"/>
          <w:sz w:val="28"/>
          <w:szCs w:val="28"/>
          <w:lang w:eastAsia="en-US"/>
        </w:rPr>
        <w:t>– регистрация в журнале  о получении экземпляра документа.</w:t>
      </w:r>
    </w:p>
    <w:p>
      <w:pPr>
        <w:pStyle w:val="Normal"/>
        <w:spacing w:lineRule="auto" w:line="240" w:before="0" w:after="0"/>
        <w:ind w:firstLine="708"/>
        <w:jc w:val="both"/>
        <w:rPr>
          <w:rFonts w:ascii="Times New Roman" w:hAnsi="Times New Roman" w:cs="Times New Roman"/>
          <w:sz w:val="28"/>
          <w:szCs w:val="28"/>
          <w:lang w:eastAsia="en-US"/>
        </w:rPr>
      </w:pPr>
      <w:r>
        <w:rPr>
          <w:rFonts w:cs="Times New Roman" w:ascii="Times New Roman" w:hAnsi="Times New Roman"/>
          <w:sz w:val="28"/>
          <w:szCs w:val="28"/>
          <w:lang w:eastAsia="en-US"/>
        </w:rPr>
      </w:r>
    </w:p>
    <w:p>
      <w:pPr>
        <w:pStyle w:val="Normal"/>
        <w:suppressAutoHyphens w:val="true"/>
        <w:spacing w:lineRule="auto" w:line="240" w:before="0" w:after="0"/>
        <w:ind w:firstLine="709"/>
        <w:jc w:val="both"/>
        <w:rPr>
          <w:rFonts w:ascii="Times New Roman" w:hAnsi="Times New Roman" w:cs="Times New Roman"/>
          <w:b/>
          <w:b/>
          <w:sz w:val="28"/>
          <w:szCs w:val="28"/>
          <w:lang w:eastAsia="ar-SA"/>
        </w:rPr>
      </w:pPr>
      <w:r>
        <w:rPr>
          <w:rFonts w:cs="Times New Roman" w:ascii="Times New Roman" w:hAnsi="Times New Roman"/>
          <w:b/>
          <w:sz w:val="28"/>
          <w:szCs w:val="28"/>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pPr>
        <w:pStyle w:val="Normal"/>
        <w:suppressAutoHyphens w:val="true"/>
        <w:spacing w:lineRule="auto" w:line="240" w:before="0" w:after="0"/>
        <w:ind w:firstLine="709"/>
        <w:jc w:val="both"/>
        <w:rPr>
          <w:rFonts w:ascii="Times New Roman" w:hAnsi="Times New Roman" w:cs="Times New Roman"/>
          <w:b/>
          <w:b/>
          <w:sz w:val="28"/>
          <w:szCs w:val="28"/>
          <w:lang w:eastAsia="ar-SA"/>
        </w:rPr>
      </w:pPr>
      <w:r>
        <w:rPr>
          <w:rFonts w:cs="Times New Roman" w:ascii="Times New Roman" w:hAnsi="Times New Roman"/>
          <w:b/>
          <w:sz w:val="28"/>
          <w:szCs w:val="28"/>
          <w:lang w:eastAsia="ar-SA"/>
        </w:rPr>
      </w:r>
    </w:p>
    <w:p>
      <w:pPr>
        <w:pStyle w:val="Normal"/>
        <w:suppressAutoHyphens w:val="true"/>
        <w:spacing w:lineRule="auto" w:line="240" w:before="0" w:after="0"/>
        <w:ind w:firstLine="709"/>
        <w:jc w:val="both"/>
        <w:rPr>
          <w:rFonts w:ascii="Times New Roman" w:hAnsi="Times New Roman" w:cs="Times New Roman"/>
          <w:b/>
          <w:b/>
          <w:sz w:val="28"/>
          <w:szCs w:val="28"/>
          <w:lang w:eastAsia="ar-SA"/>
        </w:rPr>
      </w:pPr>
      <w:r>
        <w:rPr>
          <w:rFonts w:cs="Times New Roman" w:ascii="Times New Roman" w:hAnsi="Times New Roman"/>
          <w:bCs/>
          <w:sz w:val="28"/>
          <w:szCs w:val="28"/>
          <w:lang w:eastAsia="ar-SA"/>
        </w:rPr>
        <w:t>Исчерпывающий перечень административных действий при получении муниципальной  услуги в электронной форме</w:t>
      </w:r>
      <w:r>
        <w:rPr>
          <w:rFonts w:cs="Times New Roman" w:ascii="Times New Roman" w:hAnsi="Times New Roman"/>
          <w:sz w:val="28"/>
          <w:szCs w:val="28"/>
          <w:lang w:eastAsia="ar-SA"/>
        </w:rPr>
        <w:t xml:space="preserve"> в случае предоставления земельного участка </w:t>
      </w:r>
      <w:r>
        <w:rPr>
          <w:rFonts w:cs="Times New Roman" w:ascii="Times New Roman" w:hAnsi="Times New Roman"/>
          <w:b/>
          <w:sz w:val="28"/>
          <w:szCs w:val="28"/>
          <w:lang w:eastAsia="ar-SA"/>
        </w:rPr>
        <w:t xml:space="preserve">без проведения торгов:  </w:t>
      </w:r>
    </w:p>
    <w:p>
      <w:pPr>
        <w:pStyle w:val="Normal"/>
        <w:suppressAutoHyphens w:val="true"/>
        <w:spacing w:lineRule="auto" w:line="240" w:before="0" w:after="0"/>
        <w:ind w:firstLine="709"/>
        <w:jc w:val="both"/>
        <w:rPr>
          <w:rFonts w:ascii="Times New Roman" w:hAnsi="Times New Roman" w:cs="Times New Roman"/>
          <w:bCs/>
          <w:sz w:val="28"/>
          <w:szCs w:val="28"/>
          <w:lang w:eastAsia="ar-SA"/>
        </w:rPr>
      </w:pPr>
      <w:r>
        <w:rPr>
          <w:rFonts w:cs="Times New Roman" w:ascii="Times New Roman" w:hAnsi="Times New Roman"/>
          <w:bCs/>
          <w:sz w:val="28"/>
          <w:szCs w:val="28"/>
          <w:lang w:eastAsia="ar-SA"/>
        </w:rPr>
      </w:r>
    </w:p>
    <w:p>
      <w:pPr>
        <w:pStyle w:val="Normal"/>
        <w:suppressAutoHyphens w:val="true"/>
        <w:spacing w:lineRule="auto" w:line="240" w:before="0" w:after="0"/>
        <w:jc w:val="both"/>
        <w:rPr>
          <w:rFonts w:ascii="Times New Roman" w:hAnsi="Times New Roman" w:cs="Times New Roman"/>
          <w:bCs/>
          <w:sz w:val="28"/>
          <w:szCs w:val="28"/>
          <w:lang w:eastAsia="ar-SA"/>
        </w:rPr>
      </w:pPr>
      <w:r>
        <w:rPr>
          <w:rFonts w:cs="Times New Roman" w:ascii="Times New Roman" w:hAnsi="Times New Roman"/>
          <w:bCs/>
          <w:sz w:val="28"/>
          <w:szCs w:val="28"/>
          <w:lang w:eastAsia="ar-SA"/>
        </w:rPr>
        <w:tab/>
        <w:t xml:space="preserve">- </w:t>
      </w:r>
      <w:r>
        <w:rPr>
          <w:rFonts w:cs="Times New Roman" w:ascii="Times New Roman" w:hAnsi="Times New Roman"/>
          <w:sz w:val="28"/>
          <w:szCs w:val="28"/>
          <w:lang w:eastAsia="ar-SA"/>
        </w:rPr>
        <w:t>получение информации о порядке и сроках предоставления  муниципальной услуги;</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bCs/>
          <w:sz w:val="28"/>
          <w:szCs w:val="28"/>
          <w:lang w:eastAsia="ar-SA"/>
        </w:rPr>
        <w:tab/>
        <w:t xml:space="preserve">- запись на прием </w:t>
      </w:r>
      <w:r>
        <w:rPr>
          <w:rFonts w:cs="Times New Roman" w:ascii="Times New Roman" w:hAnsi="Times New Roman"/>
          <w:sz w:val="28"/>
          <w:szCs w:val="28"/>
          <w:lang w:eastAsia="ar-SA"/>
        </w:rPr>
        <w:t>для подачи запроса о предоставлении  муниципальной услуги;</w:t>
      </w:r>
    </w:p>
    <w:p>
      <w:pPr>
        <w:pStyle w:val="Normal"/>
        <w:suppressAutoHyphens w:val="true"/>
        <w:spacing w:lineRule="auto" w:line="240" w:before="0" w:after="0"/>
        <w:jc w:val="both"/>
        <w:rPr>
          <w:rFonts w:ascii="Times New Roman" w:hAnsi="Times New Roman" w:cs="Times New Roman"/>
          <w:bCs/>
          <w:sz w:val="28"/>
          <w:szCs w:val="28"/>
          <w:lang w:eastAsia="ar-SA"/>
        </w:rPr>
      </w:pPr>
      <w:r>
        <w:rPr>
          <w:rFonts w:cs="Times New Roman" w:ascii="Times New Roman" w:hAnsi="Times New Roman"/>
          <w:bCs/>
          <w:sz w:val="28"/>
          <w:szCs w:val="28"/>
          <w:lang w:eastAsia="ar-SA"/>
        </w:rPr>
        <w:tab/>
        <w:t>- формирование запроса о предоставлении муниципальной услуги;</w:t>
      </w:r>
    </w:p>
    <w:p>
      <w:pPr>
        <w:pStyle w:val="Normal"/>
        <w:suppressAutoHyphens w:val="true"/>
        <w:spacing w:lineRule="auto" w:line="240" w:before="0" w:after="0"/>
        <w:jc w:val="both"/>
        <w:rPr>
          <w:rFonts w:ascii="Times New Roman" w:hAnsi="Times New Roman" w:cs="Times New Roman"/>
          <w:bCs/>
          <w:sz w:val="28"/>
          <w:szCs w:val="28"/>
          <w:lang w:eastAsia="ar-SA"/>
        </w:rPr>
      </w:pPr>
      <w:r>
        <w:rPr>
          <w:rFonts w:cs="Times New Roman" w:ascii="Times New Roman" w:hAnsi="Times New Roman"/>
          <w:bCs/>
          <w:sz w:val="28"/>
          <w:szCs w:val="28"/>
          <w:lang w:eastAsia="ar-SA"/>
        </w:rPr>
        <w:tab/>
        <w:t>- прием и регистрация запроса;</w:t>
      </w:r>
    </w:p>
    <w:p>
      <w:pPr>
        <w:pStyle w:val="Normal"/>
        <w:suppressAutoHyphens w:val="true"/>
        <w:spacing w:lineRule="auto" w:line="240" w:before="0" w:after="0"/>
        <w:jc w:val="both"/>
        <w:rPr>
          <w:rFonts w:ascii="Times New Roman" w:hAnsi="Times New Roman" w:cs="Times New Roman"/>
          <w:bCs/>
          <w:sz w:val="28"/>
          <w:szCs w:val="28"/>
          <w:lang w:eastAsia="ar-SA"/>
        </w:rPr>
      </w:pPr>
      <w:r>
        <w:rPr>
          <w:rFonts w:cs="Times New Roman" w:ascii="Times New Roman" w:hAnsi="Times New Roman"/>
          <w:bCs/>
          <w:sz w:val="28"/>
          <w:szCs w:val="28"/>
          <w:lang w:eastAsia="ar-SA"/>
        </w:rPr>
        <w:tab/>
        <w:t>- получение результата предоставления муниципальной услуги;</w:t>
      </w:r>
    </w:p>
    <w:p>
      <w:pPr>
        <w:pStyle w:val="Normal"/>
        <w:suppressAutoHyphens w:val="true"/>
        <w:spacing w:lineRule="auto" w:line="240" w:before="0" w:after="0"/>
        <w:jc w:val="both"/>
        <w:rPr>
          <w:rFonts w:ascii="Times New Roman" w:hAnsi="Times New Roman" w:cs="Times New Roman"/>
          <w:bCs/>
          <w:sz w:val="28"/>
          <w:szCs w:val="28"/>
          <w:lang w:eastAsia="ar-SA"/>
        </w:rPr>
      </w:pPr>
      <w:r>
        <w:rPr>
          <w:rFonts w:cs="Times New Roman" w:ascii="Times New Roman" w:hAnsi="Times New Roman"/>
          <w:bCs/>
          <w:sz w:val="28"/>
          <w:szCs w:val="28"/>
          <w:lang w:eastAsia="ar-SA"/>
        </w:rPr>
        <w:tab/>
        <w:t>- получение сведений о ходе выполнения запроса;</w:t>
      </w:r>
    </w:p>
    <w:p>
      <w:pPr>
        <w:pStyle w:val="Normal"/>
        <w:suppressAutoHyphens w:val="true"/>
        <w:spacing w:lineRule="auto" w:line="240" w:before="0" w:after="0"/>
        <w:jc w:val="both"/>
        <w:rPr>
          <w:rFonts w:ascii="Times New Roman" w:hAnsi="Times New Roman" w:cs="Times New Roman"/>
          <w:bCs/>
          <w:sz w:val="28"/>
          <w:szCs w:val="28"/>
          <w:lang w:eastAsia="ar-SA"/>
        </w:rPr>
      </w:pPr>
      <w:r>
        <w:rPr>
          <w:rFonts w:cs="Times New Roman" w:ascii="Times New Roman" w:hAnsi="Times New Roman"/>
          <w:bCs/>
          <w:sz w:val="28"/>
          <w:szCs w:val="28"/>
          <w:lang w:eastAsia="ar-SA"/>
        </w:rPr>
        <w:tab/>
        <w:t>- осуществление оценки качества предоставления  муниципальной услуги.</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bCs/>
          <w:sz w:val="28"/>
          <w:szCs w:val="28"/>
          <w:lang w:eastAsia="ar-SA"/>
        </w:rPr>
        <w:tab/>
        <w:t xml:space="preserve">3.5.1. </w:t>
      </w:r>
      <w:r>
        <w:rPr>
          <w:rFonts w:cs="Times New Roman" w:ascii="Times New Roman" w:hAnsi="Times New Roman"/>
          <w:sz w:val="28"/>
          <w:szCs w:val="28"/>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pPr>
        <w:pStyle w:val="Normal"/>
        <w:tabs>
          <w:tab w:val="left" w:pos="-5160" w:leader="none"/>
        </w:tabs>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pPr>
        <w:pStyle w:val="Normal"/>
        <w:tabs>
          <w:tab w:val="left" w:pos="-5160" w:leader="none"/>
        </w:tabs>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 xml:space="preserve">3.5.3. Запись на прием проводится посредством Регионального портала. </w:t>
      </w:r>
    </w:p>
    <w:p>
      <w:pPr>
        <w:pStyle w:val="Normal"/>
        <w:tabs>
          <w:tab w:val="left" w:pos="-5160" w:leader="none"/>
        </w:tabs>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pPr>
        <w:pStyle w:val="Normal"/>
        <w:tabs>
          <w:tab w:val="left" w:pos="-5160" w:leader="none"/>
        </w:tabs>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pPr>
        <w:pStyle w:val="Normal"/>
        <w:tabs>
          <w:tab w:val="left" w:pos="-5160" w:leader="none"/>
        </w:tabs>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tabs>
          <w:tab w:val="left" w:pos="-5160" w:leader="none"/>
        </w:tabs>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3.5.6.Заявителю направляется уведомление о получении запроса с использованием Регионального портала.</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3.5.7. При формировании запроса заявителю обеспечивается:</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а) возможность копирования и сохранения запроса и документов, необходимых для предоставления  муниципальной услуги;</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б) возможность печати на бумажном носителе копии электронной формы запроса;</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е) возможность доступа заявителя на Региональном портале к ранее поданным запросам в течение не менее одного года.</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pPr>
        <w:pStyle w:val="Normal"/>
        <w:suppressAutoHyphens w:val="true"/>
        <w:spacing w:lineRule="auto" w:line="240" w:before="0" w:after="0"/>
        <w:ind w:firstLine="708"/>
        <w:jc w:val="both"/>
        <w:rPr>
          <w:rFonts w:ascii="Times New Roman" w:hAnsi="Times New Roman" w:cs="Times New Roman"/>
          <w:sz w:val="28"/>
          <w:szCs w:val="28"/>
          <w:lang w:eastAsia="ar-SA"/>
        </w:rPr>
      </w:pPr>
      <w:r>
        <w:rPr>
          <w:rFonts w:cs="Times New Roman" w:ascii="Times New Roman" w:hAnsi="Times New Roman"/>
          <w:sz w:val="28"/>
          <w:szCs w:val="28"/>
          <w:lang w:eastAsia="ar-SA"/>
        </w:rPr>
        <w:t>Срок регистрации запроса – 1 рабочий день.</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Региональном портале обновляется до статуса «принято».</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3.5.15. Заявитель имеет возможность получения информации о ходе предоставления муниципальной  услуги.</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а) уведомление о записи на прием в Администрацию, содержащее сведения о дате, времени и месте приема;</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pPr>
        <w:pStyle w:val="Normal"/>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pPr>
        <w:pStyle w:val="Normal"/>
        <w:suppressAutoHyphens w:val="true"/>
        <w:spacing w:lineRule="auto" w:line="240" w:before="0" w:after="0"/>
        <w:jc w:val="both"/>
        <w:rPr/>
      </w:pPr>
      <w:r>
        <w:rPr>
          <w:rFonts w:cs="Times New Roman" w:ascii="Times New Roman" w:hAnsi="Times New Roman"/>
          <w:sz w:val="28"/>
          <w:szCs w:val="28"/>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w:t>
      </w:r>
      <w:hyperlink r:id="rId49">
        <w:r>
          <w:rPr>
            <w:rStyle w:val="Style12"/>
            <w:rFonts w:cs="Times New Roman" w:ascii="Times New Roman" w:hAnsi="Times New Roman"/>
            <w:sz w:val="28"/>
            <w:szCs w:val="28"/>
            <w:lang w:eastAsia="ar-SA"/>
          </w:rPr>
          <w:t>2.3.</w:t>
        </w:r>
      </w:hyperlink>
      <w:r>
        <w:rPr>
          <w:rFonts w:cs="Times New Roman" w:ascii="Times New Roman" w:hAnsi="Times New Roman"/>
          <w:sz w:val="28"/>
          <w:szCs w:val="28"/>
          <w:lang w:eastAsia="ar-SA"/>
        </w:rPr>
        <w:t xml:space="preserve"> настоящего Административного регламента.</w:t>
      </w:r>
    </w:p>
    <w:p>
      <w:pPr>
        <w:pStyle w:val="Normal"/>
        <w:suppressAutoHyphens w:val="true"/>
        <w:spacing w:lineRule="auto" w:line="240" w:before="0" w:after="0"/>
        <w:ind w:firstLine="72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Pr>
          <w:rFonts w:eastAsia="Calibri" w:cs="Times New Roman" w:ascii="Times New Roman" w:hAnsi="Times New Roman"/>
          <w:sz w:val="28"/>
          <w:szCs w:val="28"/>
          <w:lang w:eastAsia="en-US"/>
        </w:rPr>
        <w:t>действия  результата  предоставления муниципальной услуги.</w:t>
      </w:r>
    </w:p>
    <w:p>
      <w:pPr>
        <w:pStyle w:val="Normal"/>
        <w:suppressAutoHyphens w:val="true"/>
        <w:spacing w:lineRule="auto" w:line="240" w:before="0" w:after="0"/>
        <w:ind w:firstLine="72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3.5.20.  Заявителям обеспечивается возможность оценить доступность и качество муниципальной  услуги на Региональном портале. </w:t>
      </w:r>
    </w:p>
    <w:p>
      <w:pPr>
        <w:pStyle w:val="Normal"/>
        <w:tabs>
          <w:tab w:val="left" w:pos="-5160" w:leader="none"/>
        </w:tabs>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3.5.21. Критерием принятия решения является обращение заявителя за получением  муниципальной услуги в электронной форме.</w:t>
      </w:r>
    </w:p>
    <w:p>
      <w:pPr>
        <w:pStyle w:val="Normal"/>
        <w:suppressAutoHyphens w:val="true"/>
        <w:spacing w:lineRule="auto" w:line="240" w:before="0" w:after="0"/>
        <w:ind w:firstLine="720"/>
        <w:jc w:val="both"/>
        <w:rPr/>
      </w:pPr>
      <w:r>
        <w:rPr>
          <w:rFonts w:cs="Times New Roman" w:ascii="Times New Roman" w:hAnsi="Times New Roman"/>
          <w:sz w:val="28"/>
          <w:szCs w:val="28"/>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50">
        <w:r>
          <w:rPr>
            <w:rStyle w:val="Style12"/>
            <w:rFonts w:cs="Times New Roman" w:ascii="Times New Roman" w:hAnsi="Times New Roman"/>
            <w:sz w:val="28"/>
            <w:szCs w:val="28"/>
            <w:lang w:eastAsia="ar-SA"/>
          </w:rPr>
          <w:t>2.3.</w:t>
        </w:r>
      </w:hyperlink>
      <w:r>
        <w:rPr>
          <w:rFonts w:cs="Times New Roman" w:ascii="Times New Roman" w:hAnsi="Times New Roman"/>
          <w:sz w:val="28"/>
          <w:szCs w:val="28"/>
          <w:lang w:eastAsia="ar-SA"/>
        </w:rPr>
        <w:t xml:space="preserve"> настоящего Административного регламента.</w:t>
      </w:r>
    </w:p>
    <w:p>
      <w:pPr>
        <w:pStyle w:val="Normal"/>
        <w:tabs>
          <w:tab w:val="left" w:pos="-5160" w:leader="none"/>
        </w:tabs>
        <w:suppressAutoHyphens w:val="true"/>
        <w:spacing w:lineRule="auto" w:line="240" w:before="0" w:after="0"/>
        <w:jc w:val="both"/>
        <w:rPr>
          <w:rFonts w:ascii="Times New Roman" w:hAnsi="Times New Roman" w:cs="Times New Roman"/>
          <w:sz w:val="28"/>
          <w:szCs w:val="28"/>
          <w:lang w:eastAsia="ar-SA"/>
        </w:rPr>
      </w:pPr>
      <w:r>
        <w:rPr>
          <w:rFonts w:cs="Times New Roman" w:ascii="Times New Roman" w:hAnsi="Times New Roman"/>
          <w:sz w:val="28"/>
          <w:szCs w:val="28"/>
          <w:lang w:eastAsia="ar-SA"/>
        </w:rPr>
        <w:tab/>
        <w:t>3.5.23. Способ фиксации результата выполнения административной процедуры  – направление сообщения в Единый личный кабинет заявителя на Региональном портале.</w:t>
      </w:r>
    </w:p>
    <w:p>
      <w:pPr>
        <w:pStyle w:val="Normal"/>
        <w:tabs>
          <w:tab w:val="left" w:pos="-5160" w:leader="none"/>
        </w:tabs>
        <w:spacing w:lineRule="auto" w:line="240" w:before="0" w:after="0"/>
        <w:ind w:firstLine="540"/>
        <w:jc w:val="both"/>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pPr>
        <w:pStyle w:val="Normal"/>
        <w:suppressAutoHyphens w:val="true"/>
        <w:spacing w:lineRule="auto" w:line="240" w:before="0" w:after="0"/>
        <w:ind w:firstLine="709"/>
        <w:jc w:val="both"/>
        <w:rPr>
          <w:rFonts w:ascii="Times New Roman" w:hAnsi="Times New Roman" w:cs="Times New Roman"/>
          <w:b/>
          <w:b/>
          <w:sz w:val="28"/>
          <w:szCs w:val="28"/>
          <w:lang w:eastAsia="ar-SA"/>
        </w:rPr>
      </w:pPr>
      <w:r>
        <w:rPr>
          <w:rFonts w:cs="Times New Roman" w:ascii="Times New Roman" w:hAnsi="Times New Roman"/>
          <w:b/>
          <w:sz w:val="28"/>
          <w:szCs w:val="28"/>
          <w:lang w:eastAsia="ar-SA"/>
        </w:rPr>
      </w:r>
    </w:p>
    <w:p>
      <w:pPr>
        <w:pStyle w:val="Normal"/>
        <w:suppressAutoHyphens w:val="true"/>
        <w:spacing w:lineRule="auto" w:line="240" w:before="0" w:after="0"/>
        <w:ind w:firstLine="709"/>
        <w:jc w:val="both"/>
        <w:rPr>
          <w:rFonts w:ascii="Times New Roman" w:hAnsi="Times New Roman" w:cs="Times New Roman"/>
          <w:b/>
          <w:b/>
          <w:sz w:val="28"/>
          <w:szCs w:val="28"/>
          <w:lang w:eastAsia="ar-SA"/>
        </w:rPr>
      </w:pPr>
      <w:r>
        <w:rPr>
          <w:rFonts w:cs="Times New Roman" w:ascii="Times New Roman" w:hAnsi="Times New Roman"/>
          <w:b/>
          <w:sz w:val="28"/>
          <w:szCs w:val="28"/>
          <w:lang w:eastAsia="ar-SA"/>
        </w:rPr>
        <w:t>3.6.  Порядок исправления допущенных опечаток и ошибок в выданных в результате предоставления  муниципальной услуги документах.</w:t>
      </w:r>
    </w:p>
    <w:p>
      <w:pPr>
        <w:pStyle w:val="Normal"/>
        <w:suppressAutoHyphens w:val="true"/>
        <w:spacing w:lineRule="auto" w:line="240" w:before="0" w:after="0"/>
        <w:ind w:firstLine="709"/>
        <w:jc w:val="both"/>
        <w:rPr>
          <w:rFonts w:ascii="Times New Roman" w:hAnsi="Times New Roman" w:cs="Times New Roman"/>
          <w:b/>
          <w:b/>
          <w:sz w:val="28"/>
          <w:szCs w:val="28"/>
          <w:lang w:eastAsia="ar-SA"/>
        </w:rPr>
      </w:pPr>
      <w:r>
        <w:rPr>
          <w:rFonts w:cs="Times New Roman" w:ascii="Times New Roman" w:hAnsi="Times New Roman"/>
          <w:b/>
          <w:sz w:val="28"/>
          <w:szCs w:val="28"/>
          <w:lang w:eastAsia="ar-SA"/>
        </w:rPr>
      </w:r>
    </w:p>
    <w:p>
      <w:pPr>
        <w:pStyle w:val="Normal"/>
        <w:suppressAutoHyphens w:val="true"/>
        <w:spacing w:lineRule="auto" w:line="240" w:before="0" w:after="0"/>
        <w:ind w:firstLine="539"/>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pPr>
        <w:pStyle w:val="Normal"/>
        <w:suppressAutoHyphens w:val="true"/>
        <w:spacing w:lineRule="auto" w:line="240" w:before="0" w:after="0"/>
        <w:ind w:firstLine="540"/>
        <w:jc w:val="both"/>
        <w:rPr>
          <w:rFonts w:ascii="Times New Roman" w:hAnsi="Times New Roman" w:cs="Times New Roman"/>
          <w:strike/>
          <w:sz w:val="28"/>
          <w:szCs w:val="28"/>
          <w:lang w:eastAsia="ar-SA"/>
        </w:rPr>
      </w:pPr>
      <w:r>
        <w:rPr>
          <w:rFonts w:eastAsia="Calibri" w:cs="Times New Roman" w:ascii="Times New Roman" w:hAnsi="Times New Roman"/>
          <w:bCs/>
          <w:sz w:val="28"/>
          <w:szCs w:val="28"/>
          <w:lang w:eastAsia="en-US"/>
        </w:rPr>
        <w:t xml:space="preserve">3.6.2. </w:t>
      </w:r>
      <w:r>
        <w:rPr>
          <w:rFonts w:cs="Times New Roman" w:ascii="Times New Roman" w:hAnsi="Times New Roman"/>
          <w:sz w:val="28"/>
          <w:szCs w:val="28"/>
          <w:lang w:eastAsia="ar-SA"/>
        </w:rPr>
        <w:t>С</w:t>
      </w:r>
      <w:r>
        <w:rPr>
          <w:rFonts w:cs="Times New Roman" w:ascii="Times New Roman" w:hAnsi="Times New Roman"/>
          <w:sz w:val="28"/>
          <w:szCs w:val="28"/>
          <w:lang w:eastAsia="en-US"/>
        </w:rPr>
        <w:t>рок передачи  запроса заявителя из МФЦ в Администрацию установлен соглашением о взаимодействии.</w:t>
      </w:r>
      <w:r>
        <w:rPr>
          <w:rFonts w:cs="Times New Roman" w:ascii="Times New Roman" w:hAnsi="Times New Roman"/>
          <w:strike/>
          <w:sz w:val="28"/>
          <w:szCs w:val="28"/>
          <w:lang w:eastAsia="en-US"/>
        </w:rPr>
        <w:t xml:space="preserve"> </w:t>
      </w:r>
    </w:p>
    <w:p>
      <w:pPr>
        <w:pStyle w:val="Normal"/>
        <w:suppressAutoHyphens w:val="true"/>
        <w:spacing w:lineRule="auto" w:line="240" w:before="0" w:after="0"/>
        <w:ind w:firstLine="540"/>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pPr>
        <w:pStyle w:val="Normal"/>
        <w:suppressAutoHyphens w:val="true"/>
        <w:spacing w:lineRule="auto" w:line="240" w:before="0" w:after="0"/>
        <w:ind w:firstLine="540"/>
        <w:jc w:val="both"/>
        <w:rPr>
          <w:rFonts w:ascii="Times New Roman" w:hAnsi="Times New Roman" w:cs="Times New Roman"/>
          <w:sz w:val="28"/>
          <w:szCs w:val="28"/>
          <w:lang w:eastAsia="ar-SA"/>
        </w:rPr>
      </w:pPr>
      <w:r>
        <w:rPr>
          <w:rFonts w:cs="Times New Roman" w:ascii="Times New Roman" w:hAnsi="Times New Roman"/>
          <w:sz w:val="28"/>
          <w:szCs w:val="28"/>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pPr>
        <w:pStyle w:val="Normal"/>
        <w:suppressAutoHyphens w:val="true"/>
        <w:spacing w:lineRule="auto" w:line="240" w:before="0" w:after="0"/>
        <w:ind w:firstLine="540"/>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suppressAutoHyphens w:val="true"/>
        <w:spacing w:lineRule="auto" w:line="240" w:before="0" w:after="0"/>
        <w:ind w:firstLine="540"/>
        <w:jc w:val="both"/>
        <w:rPr>
          <w:rFonts w:ascii="Times New Roman" w:hAnsi="Times New Roman" w:cs="Times New Roman"/>
          <w:color w:val="00B050"/>
          <w:lang w:eastAsia="ar-SA"/>
        </w:rPr>
      </w:pPr>
      <w:r>
        <w:rPr>
          <w:rFonts w:eastAsia="Calibri" w:cs="Times New Roman" w:ascii="Times New Roman" w:hAnsi="Times New Roman"/>
          <w:bCs/>
          <w:sz w:val="28"/>
          <w:szCs w:val="28"/>
          <w:lang w:eastAsia="en-US"/>
        </w:rPr>
        <w:t xml:space="preserve">3.6.6. </w:t>
      </w:r>
      <w:r>
        <w:rPr>
          <w:rFonts w:cs="Times New Roman" w:ascii="Times New Roman" w:hAnsi="Times New Roman"/>
          <w:sz w:val="28"/>
          <w:szCs w:val="28"/>
          <w:lang w:eastAsia="ar-SA"/>
        </w:rPr>
        <w:t>Способ фиксации результата выполнения административной процедуры  – регистрация в Журнале</w:t>
      </w:r>
      <w:r>
        <w:rPr>
          <w:rFonts w:cs="Times New Roman" w:ascii="Times New Roman" w:hAnsi="Times New Roman"/>
          <w:color w:val="00B050"/>
          <w:sz w:val="28"/>
          <w:szCs w:val="28"/>
          <w:lang w:eastAsia="ar-SA"/>
        </w:rPr>
        <w:t xml:space="preserve">*  </w:t>
      </w:r>
      <w:r>
        <w:rPr>
          <w:rFonts w:cs="Times New Roman" w:ascii="Times New Roman" w:hAnsi="Times New Roman"/>
          <w:color w:val="00B050"/>
          <w:lang w:eastAsia="ar-SA"/>
        </w:rPr>
        <w:t>(указать название журнала).</w:t>
      </w:r>
    </w:p>
    <w:p>
      <w:pPr>
        <w:pStyle w:val="Normal"/>
        <w:suppressAutoHyphens w:val="true"/>
        <w:spacing w:lineRule="auto" w:line="240" w:before="0" w:after="0"/>
        <w:ind w:firstLine="540"/>
        <w:jc w:val="both"/>
        <w:rPr>
          <w:rFonts w:ascii="Times New Roman" w:hAnsi="Times New Roman" w:cs="Times New Roman"/>
          <w:sz w:val="28"/>
          <w:szCs w:val="28"/>
          <w:lang w:eastAsia="ar-SA"/>
        </w:rPr>
      </w:pPr>
      <w:bookmarkStart w:id="4" w:name="sub_400"/>
      <w:bookmarkEnd w:id="4"/>
      <w:r>
        <w:rPr>
          <w:rFonts w:eastAsia="Calibri" w:cs="Times New Roman" w:ascii="Times New Roman" w:hAnsi="Times New Roman"/>
          <w:bCs/>
          <w:sz w:val="28"/>
          <w:szCs w:val="28"/>
          <w:lang w:eastAsia="en-US"/>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pPr>
        <w:pStyle w:val="Normal"/>
        <w:widowControl w:val="false"/>
        <w:numPr>
          <w:ilvl w:val="0"/>
          <w:numId w:val="0"/>
        </w:numPr>
        <w:suppressAutoHyphens w:val="true"/>
        <w:spacing w:lineRule="auto" w:line="240" w:before="0" w:after="0"/>
        <w:jc w:val="both"/>
        <w:outlineLvl w:val="1"/>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widowControl w:val="false"/>
        <w:spacing w:lineRule="auto" w:line="240" w:before="0" w:after="0"/>
        <w:ind w:firstLine="704"/>
        <w:jc w:val="center"/>
        <w:rPr>
          <w:rFonts w:ascii="Times New Roman" w:hAnsi="Times New Roman" w:cs="Times New Roman"/>
          <w:b/>
          <w:b/>
          <w:bCs/>
          <w:sz w:val="28"/>
          <w:szCs w:val="28"/>
        </w:rPr>
      </w:pPr>
      <w:r>
        <w:rPr>
          <w:rFonts w:cs="Times New Roman" w:ascii="Times New Roman" w:hAnsi="Times New Roman"/>
          <w:b/>
          <w:bCs/>
          <w:sz w:val="28"/>
          <w:szCs w:val="28"/>
        </w:rPr>
        <w:t>IV. Формы  контроля за  исполнением административного регламента</w:t>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ind w:firstLine="704"/>
        <w:rPr>
          <w:rFonts w:ascii="Times New Roman" w:hAnsi="Times New Roman" w:cs="Times New Roman"/>
          <w:sz w:val="28"/>
          <w:szCs w:val="28"/>
        </w:rPr>
      </w:pPr>
      <w:r>
        <w:rPr>
          <w:rFonts w:cs="Times New Roman" w:ascii="Times New Roman" w:hAnsi="Times New Roman"/>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pPr>
        <w:pStyle w:val="Normal"/>
        <w:widowControl w:val="false"/>
        <w:spacing w:lineRule="auto" w:line="240" w:before="0" w:after="0"/>
        <w:ind w:firstLine="704"/>
        <w:rPr/>
      </w:pPr>
      <w:r>
        <w:rPr>
          <w:rFonts w:cs="Times New Roman" w:ascii="Times New Roman" w:hAnsi="Times New Roman"/>
          <w:sz w:val="28"/>
          <w:szCs w:val="28"/>
        </w:rPr>
        <w:t xml:space="preserve">- Глава </w:t>
      </w:r>
      <w:r>
        <w:rPr>
          <w:rFonts w:cs="Times New Roman" w:ascii="Times New Roman" w:hAnsi="Times New Roman"/>
          <w:sz w:val="28"/>
          <w:szCs w:val="28"/>
        </w:rPr>
        <w:t>Останинского сельсовета Мантуровского района</w:t>
      </w:r>
      <w:r>
        <w:rPr>
          <w:rFonts w:cs="Times New Roman" w:ascii="Times New Roman" w:hAnsi="Times New Roman"/>
          <w:sz w:val="28"/>
          <w:szCs w:val="28"/>
        </w:rPr>
        <w:t>;</w:t>
      </w:r>
    </w:p>
    <w:p>
      <w:pPr>
        <w:pStyle w:val="Normal"/>
        <w:widowControl w:val="false"/>
        <w:spacing w:lineRule="auto" w:line="240" w:before="0" w:after="0"/>
        <w:ind w:firstLine="704"/>
        <w:rPr/>
      </w:pPr>
      <w:r>
        <w:rPr>
          <w:rFonts w:cs="Times New Roman" w:ascii="Times New Roman" w:hAnsi="Times New Roman"/>
          <w:sz w:val="28"/>
          <w:szCs w:val="28"/>
        </w:rPr>
        <w:t xml:space="preserve">- заместитель Главы </w:t>
      </w:r>
      <w:r>
        <w:rPr>
          <w:rFonts w:cs="Times New Roman" w:ascii="Times New Roman" w:hAnsi="Times New Roman"/>
          <w:sz w:val="28"/>
          <w:szCs w:val="28"/>
        </w:rPr>
        <w:t>администрации Останинского сельсовета Мантуровского района</w:t>
      </w:r>
      <w:r>
        <w:rPr>
          <w:rFonts w:cs="Times New Roman" w:ascii="Times New Roman" w:hAnsi="Times New Roman"/>
          <w:sz w:val="28"/>
          <w:szCs w:val="28"/>
        </w:rPr>
        <w:t>.</w:t>
      </w:r>
    </w:p>
    <w:p>
      <w:pPr>
        <w:pStyle w:val="Normal"/>
        <w:tabs>
          <w:tab w:val="left" w:pos="709" w:leader="none"/>
        </w:tabs>
        <w:suppressAutoHyphens w:val="true"/>
        <w:spacing w:lineRule="auto" w:line="240" w:before="0" w:after="0"/>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ab/>
        <w:t xml:space="preserve">Периодичность осуществления текущего контроля устанавливается распоряжением Администрации. </w:t>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pacing w:lineRule="auto" w:line="240"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uto" w:line="240" w:before="0" w:after="0"/>
        <w:ind w:firstLine="704"/>
        <w:jc w:val="both"/>
        <w:rPr>
          <w:rFonts w:ascii="Times New Roman" w:hAnsi="Times New Roman" w:cs="Times New Roman"/>
          <w:sz w:val="28"/>
          <w:szCs w:val="28"/>
        </w:rPr>
      </w:pPr>
      <w:r>
        <w:rPr>
          <w:rFonts w:cs="Times New Roman" w:ascii="Times New Roman" w:hAnsi="Times New Roman"/>
          <w:sz w:val="28"/>
          <w:szCs w:val="28"/>
        </w:rPr>
        <w:t>4.2.1. Контроль</w:t>
      </w:r>
      <w:r>
        <w:rPr>
          <w:rFonts w:cs="Times New Roman" w:ascii="Times New Roman" w:hAnsi="Times New Roman"/>
          <w:b/>
          <w:bCs/>
          <w:sz w:val="28"/>
          <w:szCs w:val="28"/>
        </w:rPr>
        <w:t xml:space="preserve"> </w:t>
      </w:r>
      <w:r>
        <w:rPr>
          <w:rFonts w:cs="Times New Roman" w:ascii="Times New Roman" w:hAnsi="Times New Roman"/>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pPr>
        <w:pStyle w:val="Normal"/>
        <w:widowControl w:val="false"/>
        <w:spacing w:lineRule="auto" w:line="240" w:before="0" w:after="0"/>
        <w:ind w:firstLine="703"/>
        <w:jc w:val="both"/>
        <w:rPr>
          <w:rFonts w:ascii="Times New Roman" w:hAnsi="Times New Roman" w:cs="Times New Roman"/>
          <w:sz w:val="28"/>
          <w:szCs w:val="28"/>
        </w:rPr>
      </w:pPr>
      <w:r>
        <w:rPr>
          <w:rFonts w:cs="Times New Roman" w:ascii="Times New Roman" w:hAnsi="Times New Roman"/>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pPr>
        <w:pStyle w:val="Normal"/>
        <w:widowControl w:val="false"/>
        <w:spacing w:lineRule="auto" w:line="240" w:before="0" w:after="0"/>
        <w:ind w:firstLine="703"/>
        <w:jc w:val="both"/>
        <w:rPr>
          <w:rFonts w:ascii="Times New Roman" w:hAnsi="Times New Roman" w:cs="Times New Roman"/>
          <w:sz w:val="28"/>
          <w:szCs w:val="28"/>
        </w:rPr>
      </w:pPr>
      <w:r>
        <w:rPr>
          <w:rFonts w:cs="Times New Roman" w:ascii="Times New Roman" w:hAnsi="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pPr>
        <w:pStyle w:val="Normal"/>
        <w:widowControl w:val="false"/>
        <w:spacing w:lineRule="auto" w:line="240" w:before="0" w:after="0"/>
        <w:ind w:firstLine="703"/>
        <w:jc w:val="both"/>
        <w:rPr>
          <w:rFonts w:ascii="Times New Roman" w:hAnsi="Times New Roman" w:cs="Times New Roman"/>
          <w:sz w:val="28"/>
          <w:szCs w:val="28"/>
        </w:rPr>
      </w:pPr>
      <w:r>
        <w:rPr>
          <w:rFonts w:cs="Times New Roman" w:ascii="Times New Roman" w:hAnsi="Times New Roman"/>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widowControl w:val="false"/>
        <w:spacing w:lineRule="auto" w:line="240" w:before="0" w:after="0"/>
        <w:ind w:firstLine="703"/>
        <w:jc w:val="both"/>
        <w:rPr>
          <w:rFonts w:ascii="Times New Roman" w:hAnsi="Times New Roman" w:cs="Times New Roman"/>
          <w:sz w:val="28"/>
          <w:szCs w:val="28"/>
        </w:rPr>
      </w:pPr>
      <w:r>
        <w:rPr>
          <w:rFonts w:cs="Times New Roman" w:ascii="Times New Roman" w:hAnsi="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pPr>
        <w:pStyle w:val="Normal"/>
        <w:widowControl w:val="false"/>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4"/>
        <w:jc w:val="center"/>
        <w:rPr>
          <w:rFonts w:ascii="Times New Roman" w:hAnsi="Times New Roman" w:cs="Times New Roman"/>
          <w:b/>
          <w:b/>
          <w:bCs/>
          <w:sz w:val="28"/>
          <w:szCs w:val="28"/>
        </w:rPr>
      </w:pPr>
      <w:r>
        <w:rPr>
          <w:rFonts w:cs="Times New Roman" w:ascii="Times New Roman" w:hAnsi="Times New Roman"/>
          <w:b/>
          <w:bCs/>
          <w:sz w:val="28"/>
          <w:szCs w:val="28"/>
        </w:rPr>
        <w:t xml:space="preserve">4.3. Ответственность должностных лиц </w:t>
      </w:r>
      <w:r>
        <w:rPr>
          <w:rFonts w:cs="Times New Roman" w:ascii="Times New Roman" w:hAnsi="Times New Roman"/>
          <w:b/>
          <w:bCs/>
          <w:kern w:val="2"/>
          <w:sz w:val="28"/>
          <w:szCs w:val="28"/>
          <w:lang w:eastAsia="zh-CN"/>
        </w:rPr>
        <w:t xml:space="preserve">органа местного самоуправления, предоставляющего муниципальную услугу,   </w:t>
      </w:r>
      <w:r>
        <w:rPr>
          <w:rFonts w:cs="Times New Roman" w:ascii="Times New Roman" w:hAnsi="Times New Roman"/>
          <w:b/>
          <w:bCs/>
          <w:sz w:val="28"/>
          <w:szCs w:val="28"/>
        </w:rPr>
        <w:t>за решения и действия (бездействие), принимаемые (осуществляемые) ими в ходе предоставления муниципальной услуги</w:t>
      </w:r>
    </w:p>
    <w:p>
      <w:pPr>
        <w:pStyle w:val="Normal"/>
        <w:widowControl w:val="false"/>
        <w:spacing w:lineRule="auto" w:line="240" w:before="0" w:after="0"/>
        <w:ind w:firstLine="704"/>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left" w:pos="0" w:leader="none"/>
        </w:tabs>
        <w:suppressAutoHyphens w:val="true"/>
        <w:spacing w:lineRule="auto" w:line="240" w:before="0" w:after="0"/>
        <w:ind w:firstLine="426"/>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pPr>
        <w:pStyle w:val="Normal"/>
        <w:spacing w:lineRule="auto" w:line="240" w:before="0" w:after="0"/>
        <w:ind w:firstLine="54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 xml:space="preserve">  </w:t>
      </w:r>
      <w:r>
        <w:rPr>
          <w:rFonts w:cs="Times New Roman" w:ascii="Times New Roman" w:hAnsi="Times New Roman"/>
          <w:kern w:val="2"/>
          <w:sz w:val="28"/>
          <w:szCs w:val="28"/>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pPr>
        <w:pStyle w:val="Normal"/>
        <w:spacing w:lineRule="auto" w:line="240" w:before="0" w:after="0"/>
        <w:ind w:firstLine="540"/>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 xml:space="preserve"> </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spacing w:lineRule="auto" w:line="240" w:before="0" w:after="0"/>
        <w:ind w:firstLine="540"/>
        <w:rPr>
          <w:rFonts w:ascii="Times New Roman" w:hAnsi="Times New Roman" w:cs="Times New Roman"/>
          <w:sz w:val="28"/>
          <w:szCs w:val="28"/>
        </w:rPr>
      </w:pPr>
      <w:r>
        <w:rPr>
          <w:rFonts w:cs="Times New Roman" w:ascii="Times New Roman" w:hAnsi="Times New Roman"/>
          <w:sz w:val="28"/>
          <w:szCs w:val="28"/>
        </w:rPr>
      </w:r>
    </w:p>
    <w:p>
      <w:pPr>
        <w:pStyle w:val="Normal"/>
        <w:tabs>
          <w:tab w:val="left" w:pos="709" w:leader="none"/>
        </w:tabs>
        <w:suppressAutoHyphens w:val="true"/>
        <w:spacing w:lineRule="auto" w:line="240" w:before="0" w:after="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pPr>
        <w:pStyle w:val="Normal"/>
        <w:shd w:val="clear" w:color="auto" w:fill="FFFFFF"/>
        <w:spacing w:lineRule="auto" w:line="240" w:before="0" w:after="0"/>
        <w:ind w:firstLine="28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lang w:val="en-US"/>
        </w:rPr>
        <w:t>V</w:t>
      </w:r>
      <w:r>
        <w:rPr>
          <w:rFonts w:cs="Times New Roman" w:ascii="Times New Roman" w:hAnsi="Times New Roman"/>
          <w:b/>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pPr>
        <w:pStyle w:val="Normal"/>
        <w:widowControl w:val="false"/>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numPr>
          <w:ilvl w:val="0"/>
          <w:numId w:val="0"/>
        </w:numPr>
        <w:spacing w:lineRule="auto" w:line="240" w:before="0" w:after="0"/>
        <w:ind w:firstLine="540"/>
        <w:jc w:val="both"/>
        <w:outlineLvl w:val="0"/>
        <w:rPr>
          <w:rFonts w:ascii="Times New Roman" w:hAnsi="Times New Roman" w:cs="Times New Roman"/>
          <w:b/>
          <w:b/>
          <w:bCs/>
          <w:kern w:val="2"/>
          <w:sz w:val="28"/>
          <w:szCs w:val="28"/>
          <w:lang w:eastAsia="zh-CN"/>
        </w:rPr>
      </w:pPr>
      <w:r>
        <w:rPr>
          <w:rFonts w:cs="Times New Roman" w:ascii="Times New Roman" w:hAnsi="Times New Roman"/>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pPr>
        <w:pStyle w:val="Normal"/>
        <w:numPr>
          <w:ilvl w:val="0"/>
          <w:numId w:val="0"/>
        </w:numPr>
        <w:spacing w:lineRule="auto" w:line="240" w:before="0" w:after="0"/>
        <w:ind w:firstLine="540"/>
        <w:jc w:val="both"/>
        <w:outlineLvl w:val="0"/>
        <w:rPr>
          <w:rFonts w:ascii="Times New Roman" w:hAnsi="Times New Roman" w:cs="Times New Roman"/>
          <w:b/>
          <w:b/>
          <w:bCs/>
          <w:kern w:val="2"/>
          <w:sz w:val="28"/>
          <w:szCs w:val="28"/>
          <w:lang w:eastAsia="zh-CN"/>
        </w:rPr>
      </w:pPr>
      <w:r>
        <w:rPr>
          <w:rFonts w:cs="Times New Roman" w:ascii="Times New Roman" w:hAnsi="Times New Roman"/>
          <w:b/>
          <w:bCs/>
          <w:kern w:val="2"/>
          <w:sz w:val="28"/>
          <w:szCs w:val="28"/>
          <w:lang w:eastAsia="zh-CN"/>
        </w:rPr>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sz w:val="28"/>
          <w:szCs w:val="28"/>
        </w:rPr>
        <w:tab/>
        <w:t xml:space="preserve">Заявитель имеет право  подать жалобу на  </w:t>
      </w:r>
      <w:r>
        <w:rPr>
          <w:rFonts w:cs="Times New Roman" w:ascii="Times New Roman" w:hAnsi="Times New Roman"/>
          <w:kern w:val="2"/>
          <w:sz w:val="28"/>
          <w:szCs w:val="28"/>
          <w:lang w:eastAsia="zh-CN"/>
        </w:rPr>
        <w:t xml:space="preserve">жалобу </w:t>
      </w:r>
      <w:r>
        <w:rPr>
          <w:rFonts w:cs="Times New Roman" w:ascii="Times New Roman" w:hAnsi="Times New Roman"/>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sz w:val="28"/>
          <w:szCs w:val="28"/>
        </w:rPr>
        <w:t xml:space="preserve"> </w:t>
      </w:r>
    </w:p>
    <w:p>
      <w:pPr>
        <w:pStyle w:val="Normal"/>
        <w:numPr>
          <w:ilvl w:val="0"/>
          <w:numId w:val="0"/>
        </w:numPr>
        <w:suppressAutoHyphens w:val="true"/>
        <w:spacing w:lineRule="auto" w:line="240" w:before="0" w:after="0"/>
        <w:ind w:firstLine="540"/>
        <w:jc w:val="both"/>
        <w:outlineLvl w:val="0"/>
        <w:rPr/>
      </w:pPr>
      <w:r>
        <w:rPr>
          <w:rFonts w:cs="Times New Roman" w:ascii="Times New Roman" w:hAnsi="Times New Roman"/>
          <w:bCs/>
          <w:kern w:val="2"/>
          <w:sz w:val="28"/>
          <w:szCs w:val="28"/>
          <w:lang w:eastAsia="ar-SA"/>
        </w:rPr>
        <w:t xml:space="preserve">Заявитель имеет право направить жалобу,   </w:t>
      </w:r>
      <w:r>
        <w:rPr>
          <w:rFonts w:cs="Times New Roman" w:ascii="Times New Roman" w:hAnsi="Times New Roman"/>
          <w:kern w:val="2"/>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51">
        <w:r>
          <w:rPr>
            <w:rStyle w:val="Style12"/>
            <w:rFonts w:cs="Times New Roman" w:ascii="Times New Roman" w:hAnsi="Times New Roman"/>
            <w:kern w:val="2"/>
            <w:sz w:val="28"/>
            <w:szCs w:val="28"/>
            <w:u w:val="single"/>
            <w:lang w:val="en-US" w:eastAsia="ar-SA"/>
          </w:rPr>
          <w:t>http</w:t>
        </w:r>
        <w:r>
          <w:rPr>
            <w:rStyle w:val="Style12"/>
            <w:rFonts w:cs="Times New Roman" w:ascii="Times New Roman" w:hAnsi="Times New Roman"/>
            <w:kern w:val="2"/>
            <w:sz w:val="28"/>
            <w:szCs w:val="28"/>
            <w:u w:val="single"/>
            <w:lang w:eastAsia="ar-SA"/>
          </w:rPr>
          <w:t>://</w:t>
        </w:r>
        <w:r>
          <w:rPr>
            <w:rStyle w:val="Style12"/>
            <w:rFonts w:cs="Times New Roman" w:ascii="Times New Roman" w:hAnsi="Times New Roman"/>
            <w:kern w:val="2"/>
            <w:sz w:val="28"/>
            <w:szCs w:val="28"/>
            <w:u w:val="single"/>
            <w:lang w:val="en-US" w:eastAsia="ar-SA"/>
          </w:rPr>
          <w:t>gosuslugi</w:t>
        </w:r>
        <w:r>
          <w:rPr>
            <w:rStyle w:val="Style12"/>
            <w:rFonts w:cs="Times New Roman" w:ascii="Times New Roman" w:hAnsi="Times New Roman"/>
            <w:kern w:val="2"/>
            <w:sz w:val="28"/>
            <w:szCs w:val="28"/>
            <w:u w:val="single"/>
            <w:lang w:eastAsia="ar-SA"/>
          </w:rPr>
          <w:t>.</w:t>
        </w:r>
        <w:r>
          <w:rPr>
            <w:rStyle w:val="Style12"/>
            <w:rFonts w:cs="Times New Roman" w:ascii="Times New Roman" w:hAnsi="Times New Roman"/>
            <w:kern w:val="2"/>
            <w:sz w:val="28"/>
            <w:szCs w:val="28"/>
            <w:u w:val="single"/>
            <w:lang w:val="en-US" w:eastAsia="ar-SA"/>
          </w:rPr>
          <w:t>ru</w:t>
        </w:r>
      </w:hyperlink>
      <w:r>
        <w:rPr>
          <w:rFonts w:cs="Times New Roman" w:ascii="Times New Roman" w:hAnsi="Times New Roman"/>
          <w:kern w:val="2"/>
          <w:sz w:val="28"/>
          <w:szCs w:val="28"/>
          <w:lang w:eastAsia="ar-SA"/>
        </w:rPr>
        <w:t>.</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before="0" w:after="0"/>
        <w:ind w:firstLine="540"/>
        <w:jc w:val="both"/>
        <w:rPr>
          <w:rFonts w:ascii="Times New Roman" w:hAnsi="Times New Roman" w:cs="Times New Roman"/>
          <w:b/>
          <w:b/>
          <w:bCs/>
          <w:sz w:val="28"/>
          <w:szCs w:val="28"/>
        </w:rPr>
      </w:pPr>
      <w:r>
        <w:rPr>
          <w:rFonts w:cs="Times New Roman" w:ascii="Times New Roman" w:hAnsi="Times New Roman"/>
          <w:b/>
          <w:bCs/>
          <w:sz w:val="28"/>
          <w:szCs w:val="28"/>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Жалоба может быть направлена 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Администрацию района;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Жалобы рассматривают:</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Администрации района -  уполномоченное на рассмотрение жалоб должностное лицо;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руководитель многофункционального центра;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руководитель учредителя многофункционального центра;</w:t>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sz w:val="28"/>
          <w:szCs w:val="28"/>
        </w:rPr>
        <w:tab/>
      </w:r>
    </w:p>
    <w:p>
      <w:pPr>
        <w:pStyle w:val="Normal"/>
        <w:widowControl w:val="false"/>
        <w:spacing w:lineRule="auto" w:line="240" w:before="0" w:after="0"/>
        <w:ind w:firstLine="709"/>
        <w:jc w:val="both"/>
        <w:rPr>
          <w:rFonts w:ascii="Times New Roman" w:hAnsi="Times New Roman" w:cs="Times New Roman"/>
          <w:b/>
          <w:b/>
          <w:bCs/>
          <w:sz w:val="28"/>
          <w:szCs w:val="28"/>
        </w:rPr>
      </w:pPr>
      <w:r>
        <w:rPr>
          <w:rFonts w:cs="Times New Roman" w:ascii="Times New Roman" w:hAnsi="Times New Roman"/>
          <w:b/>
          <w:bCs/>
          <w:sz w:val="28"/>
          <w:szCs w:val="28"/>
        </w:rPr>
        <w:tab/>
        <w:t>5.3. Способы информирования заявителей о порядке подачи и рассмотрения жалобы, в том числе с использованием Единого портала</w:t>
      </w:r>
    </w:p>
    <w:p>
      <w:pPr>
        <w:pStyle w:val="Normal"/>
        <w:widowControl w:val="false"/>
        <w:spacing w:lineRule="auto" w:line="240" w:before="0" w:after="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09"/>
        <w:jc w:val="both"/>
        <w:rPr>
          <w:rFonts w:ascii="Times New Roman" w:hAnsi="Times New Roman" w:cs="Times New Roman"/>
          <w:kern w:val="2"/>
          <w:sz w:val="28"/>
          <w:szCs w:val="28"/>
        </w:rPr>
      </w:pPr>
      <w:r>
        <w:rPr>
          <w:rFonts w:cs="Times New Roman" w:ascii="Times New Roman" w:hAnsi="Times New Roman"/>
          <w:sz w:val="28"/>
          <w:szCs w:val="28"/>
        </w:rPr>
        <w:t xml:space="preserve">Информирование  заявителей о порядке  </w:t>
      </w:r>
      <w:r>
        <w:rPr>
          <w:rFonts w:cs="Times New Roman" w:ascii="Times New Roman" w:hAnsi="Times New Roman"/>
          <w:kern w:val="2"/>
          <w:sz w:val="28"/>
          <w:szCs w:val="28"/>
        </w:rPr>
        <w:t xml:space="preserve">подачи  и рассмотрения жалобы </w:t>
      </w:r>
      <w:r>
        <w:rPr>
          <w:rFonts w:cs="Times New Roman" w:ascii="Times New Roman" w:hAnsi="Times New Roman"/>
          <w:sz w:val="28"/>
          <w:szCs w:val="28"/>
        </w:rPr>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муниципальную услугу  </w:t>
      </w:r>
      <w:r>
        <w:rPr>
          <w:rFonts w:cs="Times New Roman" w:ascii="Times New Roman" w:hAnsi="Times New Roman"/>
          <w:kern w:val="2"/>
          <w:sz w:val="28"/>
          <w:szCs w:val="28"/>
        </w:rPr>
        <w:t>осуществляется, в том числе по телефону, электронной почте,  при личном приёме.</w:t>
      </w:r>
    </w:p>
    <w:p>
      <w:pPr>
        <w:pStyle w:val="Normal"/>
        <w:spacing w:lineRule="auto" w:line="240" w:before="0" w:after="0"/>
        <w:jc w:val="both"/>
        <w:rPr>
          <w:rFonts w:ascii="Times New Roman" w:hAnsi="Times New Roman" w:cs="Times New Roman"/>
          <w:kern w:val="2"/>
          <w:sz w:val="28"/>
          <w:szCs w:val="28"/>
        </w:rPr>
      </w:pPr>
      <w:r>
        <w:rPr>
          <w:rFonts w:cs="Times New Roman" w:ascii="Times New Roman" w:hAnsi="Times New Roman"/>
          <w:kern w:val="2"/>
          <w:sz w:val="28"/>
          <w:szCs w:val="28"/>
        </w:rPr>
      </w:r>
    </w:p>
    <w:p>
      <w:pPr>
        <w:pStyle w:val="Normal"/>
        <w:suppressAutoHyphens w:val="true"/>
        <w:spacing w:lineRule="auto" w:line="240" w:before="0" w:after="0"/>
        <w:jc w:val="center"/>
        <w:rPr>
          <w:rFonts w:ascii="Times New Roman" w:hAnsi="Times New Roman" w:cs="Times New Roman"/>
          <w:b/>
          <w:b/>
          <w:kern w:val="2"/>
          <w:sz w:val="28"/>
          <w:szCs w:val="28"/>
          <w:lang w:eastAsia="ar-SA"/>
        </w:rPr>
      </w:pPr>
      <w:r>
        <w:rPr>
          <w:rFonts w:cs="Times New Roman" w:ascii="Times New Roman" w:hAnsi="Times New Roman"/>
          <w:b/>
          <w:kern w:val="2"/>
          <w:sz w:val="28"/>
          <w:szCs w:val="28"/>
          <w:lang w:val="en-US" w:eastAsia="ar-SA"/>
        </w:rPr>
        <w:t>VI</w:t>
      </w:r>
      <w:r>
        <w:rPr>
          <w:rFonts w:cs="Times New Roman" w:ascii="Times New Roman" w:hAnsi="Times New Roman"/>
          <w:b/>
          <w:kern w:val="2"/>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jc w:val="center"/>
        <w:rPr/>
      </w:pPr>
      <w:r>
        <w:rPr/>
      </w:r>
    </w:p>
    <w:p>
      <w:pPr>
        <w:pStyle w:val="Normal"/>
        <w:suppressAutoHyphens w:val="true"/>
        <w:spacing w:lineRule="auto" w:line="240" w:before="0" w:after="0"/>
        <w:ind w:firstLine="566"/>
        <w:jc w:val="both"/>
        <w:rPr>
          <w:rFonts w:ascii="Times New Roman" w:hAnsi="Times New Roman" w:cs="Times New Roman"/>
          <w:kern w:val="2"/>
          <w:sz w:val="28"/>
          <w:szCs w:val="28"/>
          <w:lang w:eastAsia="ar-SA"/>
        </w:rPr>
      </w:pPr>
      <w:r>
        <w:rPr>
          <w:rFonts w:cs="Times New Roman" w:ascii="Times New Roman" w:hAnsi="Times New Roman"/>
          <w:bCs/>
          <w:sz w:val="28"/>
          <w:szCs w:val="28"/>
          <w:lang w:eastAsia="ar-SA"/>
        </w:rPr>
        <w:t>6.1. В</w:t>
      </w:r>
      <w:r>
        <w:rPr>
          <w:rFonts w:cs="Times New Roman" w:ascii="Times New Roman" w:hAnsi="Times New Roman"/>
          <w:bCs/>
          <w:sz w:val="28"/>
          <w:szCs w:val="28"/>
          <w:lang w:eastAsia="en-US"/>
        </w:rPr>
        <w:t xml:space="preserve"> случае предоставления земельного участка без проведения торгов заявитель может получить муниципальную услугу в МФЦ.</w:t>
      </w:r>
    </w:p>
    <w:p>
      <w:pPr>
        <w:pStyle w:val="Normal"/>
        <w:widowControl w:val="false"/>
        <w:spacing w:lineRule="auto" w:line="240" w:before="0" w:after="0"/>
        <w:ind w:firstLine="566"/>
        <w:rPr>
          <w:rFonts w:ascii="Times New Roman" w:hAnsi="Times New Roman" w:cs="Times New Roman"/>
          <w:sz w:val="28"/>
          <w:szCs w:val="28"/>
        </w:rPr>
      </w:pPr>
      <w:r>
        <w:rPr>
          <w:rFonts w:cs="Times New Roman" w:ascii="Times New Roman" w:hAnsi="Times New Roman"/>
          <w:sz w:val="28"/>
          <w:szCs w:val="28"/>
        </w:rPr>
        <w:t>6.2.Предоставление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pPr>
        <w:pStyle w:val="Normal"/>
        <w:spacing w:lineRule="auto" w:line="240" w:before="0" w:after="0"/>
        <w:ind w:firstLine="540"/>
        <w:jc w:val="both"/>
        <w:rPr>
          <w:rFonts w:ascii="Times New Roman" w:hAnsi="Times New Roman" w:cs="Times New Roman"/>
          <w:sz w:val="28"/>
          <w:szCs w:val="28"/>
        </w:rPr>
      </w:pPr>
      <w:bookmarkStart w:id="5" w:name="_GoBack"/>
      <w:bookmarkEnd w:id="5"/>
      <w:r>
        <w:rPr>
          <w:rFonts w:cs="Times New Roman" w:ascii="Times New Roman" w:hAnsi="Times New Roman"/>
          <w:sz w:val="28"/>
          <w:szCs w:val="28"/>
        </w:rPr>
        <w:t>6.3.Взаимодействие МФЦ с Администрацией осуществляется в соответствии соглашением о взаимодействии  между ОБУ «МФЦ» и Администрацией.</w:t>
      </w:r>
    </w:p>
    <w:p>
      <w:pPr>
        <w:pStyle w:val="Normal"/>
        <w:suppressAutoHyphens w:val="true"/>
        <w:spacing w:lineRule="auto" w:line="240" w:before="0" w:after="0"/>
        <w:ind w:firstLine="540"/>
        <w:jc w:val="both"/>
        <w:rPr>
          <w:rFonts w:ascii="Times New Roman" w:hAnsi="Times New Roman" w:cs="Times New Roman"/>
          <w:sz w:val="28"/>
          <w:szCs w:val="28"/>
          <w:lang w:eastAsia="ar-SA"/>
        </w:rPr>
      </w:pPr>
      <w:r>
        <w:rPr>
          <w:rFonts w:cs="Times New Roman" w:ascii="Times New Roman" w:hAnsi="Times New Roman"/>
          <w:sz w:val="28"/>
          <w:szCs w:val="28"/>
          <w:lang w:eastAsia="ar-SA"/>
        </w:rPr>
        <w:t>6.4.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pPr>
        <w:pStyle w:val="Normal"/>
        <w:suppressAutoHyphens w:val="true"/>
        <w:spacing w:lineRule="auto" w:line="240" w:before="0" w:after="0"/>
        <w:ind w:firstLine="540"/>
        <w:jc w:val="both"/>
        <w:rPr>
          <w:rFonts w:ascii="Times New Roman" w:hAnsi="Times New Roman" w:cs="Times New Roman"/>
          <w:sz w:val="28"/>
          <w:szCs w:val="28"/>
          <w:lang w:eastAsia="ar-SA"/>
        </w:rPr>
      </w:pPr>
      <w:r>
        <w:rPr>
          <w:rFonts w:cs="Times New Roman" w:ascii="Times New Roman" w:hAnsi="Times New Roman"/>
          <w:sz w:val="28"/>
          <w:szCs w:val="28"/>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Normal"/>
        <w:suppressAutoHyphens w:val="true"/>
        <w:spacing w:lineRule="auto" w:line="240" w:before="0" w:after="0"/>
        <w:ind w:firstLine="540"/>
        <w:jc w:val="both"/>
        <w:rPr>
          <w:rFonts w:ascii="Times New Roman" w:hAnsi="Times New Roman" w:cs="Times New Roman"/>
          <w:sz w:val="28"/>
          <w:szCs w:val="28"/>
          <w:lang w:eastAsia="ar-SA"/>
        </w:rPr>
      </w:pPr>
      <w:r>
        <w:rPr>
          <w:rFonts w:cs="Times New Roman" w:ascii="Times New Roman" w:hAnsi="Times New Roman"/>
          <w:sz w:val="28"/>
          <w:szCs w:val="28"/>
          <w:lang w:eastAsia="ar-SA"/>
        </w:rPr>
        <w:t xml:space="preserve">6.6. </w:t>
      </w:r>
      <w:r>
        <w:rPr>
          <w:rFonts w:eastAsia="Calibri" w:cs="Times New Roman" w:ascii="Times New Roman" w:hAnsi="Times New Roman"/>
          <w:bCs/>
          <w:sz w:val="28"/>
          <w:szCs w:val="28"/>
          <w:lang w:eastAsia="en-US"/>
        </w:rPr>
        <w:t>При получении заявления  работник МФЦ</w:t>
      </w:r>
      <w:r>
        <w:rPr>
          <w:rFonts w:eastAsia="Calibri" w:cs="Times New Roman" w:ascii="Times New Roman" w:hAnsi="Times New Roman"/>
          <w:sz w:val="28"/>
          <w:szCs w:val="28"/>
          <w:lang w:eastAsia="en-US"/>
        </w:rPr>
        <w:t xml:space="preserve">: </w:t>
      </w:r>
      <w:r>
        <w:rPr>
          <w:rFonts w:eastAsia="Calibri" w:cs="Times New Roman" w:ascii="Times New Roman" w:hAnsi="Times New Roman"/>
          <w:bCs/>
          <w:sz w:val="28"/>
          <w:szCs w:val="28"/>
          <w:lang w:eastAsia="en-US"/>
        </w:rPr>
        <w:t xml:space="preserve"> </w:t>
      </w:r>
    </w:p>
    <w:p>
      <w:pPr>
        <w:pStyle w:val="Normal"/>
        <w:suppressAutoHyphens w:val="true"/>
        <w:spacing w:lineRule="auto" w:line="240" w:before="0" w:after="0"/>
        <w:ind w:firstLine="540"/>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pPr>
        <w:pStyle w:val="Normal"/>
        <w:tabs>
          <w:tab w:val="left" w:pos="-5160" w:leader="none"/>
        </w:tabs>
        <w:suppressAutoHyphens w:val="true"/>
        <w:spacing w:lineRule="auto" w:line="240" w:before="0" w:after="0"/>
        <w:ind w:firstLine="540"/>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tabs>
          <w:tab w:val="left" w:pos="-5160" w:leader="none"/>
        </w:tabs>
        <w:suppressAutoHyphens w:val="true"/>
        <w:spacing w:lineRule="auto" w:line="240" w:before="0" w:after="0"/>
        <w:ind w:firstLine="540"/>
        <w:jc w:val="both"/>
        <w:rPr>
          <w:rFonts w:ascii="Times New Roman" w:hAnsi="Times New Roman" w:eastAsia="Calibri" w:cs="Times New Roman"/>
          <w:bCs/>
          <w:sz w:val="28"/>
          <w:szCs w:val="28"/>
          <w:lang w:eastAsia="en-US"/>
        </w:rPr>
      </w:pPr>
      <w:r>
        <w:rPr>
          <w:rFonts w:eastAsia="Calibri" w:cs="Times New Roman" w:ascii="Times New Roman" w:hAnsi="Times New Roman"/>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pPr>
        <w:pStyle w:val="Normal"/>
        <w:suppressAutoHyphens w:val="true"/>
        <w:spacing w:lineRule="auto" w:line="240" w:before="0" w:after="0"/>
        <w:ind w:firstLine="540"/>
        <w:jc w:val="both"/>
        <w:rPr>
          <w:rFonts w:ascii="Times New Roman" w:hAnsi="Times New Roman" w:cs="Times New Roman"/>
          <w:sz w:val="28"/>
          <w:szCs w:val="28"/>
          <w:lang w:eastAsia="en-US"/>
        </w:rPr>
      </w:pPr>
      <w:r>
        <w:rPr>
          <w:rFonts w:cs="Times New Roman" w:ascii="Times New Roman" w:hAnsi="Times New Roman"/>
          <w:sz w:val="28"/>
          <w:szCs w:val="28"/>
          <w:lang w:eastAsia="ar-SA"/>
        </w:rPr>
        <w:t>6.7. С</w:t>
      </w:r>
      <w:r>
        <w:rPr>
          <w:rFonts w:cs="Times New Roman" w:ascii="Times New Roman" w:hAnsi="Times New Roman"/>
          <w:sz w:val="28"/>
          <w:szCs w:val="28"/>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pPr>
        <w:pStyle w:val="Normal"/>
        <w:suppressAutoHyphens w:val="true"/>
        <w:spacing w:lineRule="auto" w:line="240" w:before="0" w:after="0"/>
        <w:ind w:firstLine="540"/>
        <w:jc w:val="both"/>
        <w:rPr>
          <w:rFonts w:ascii="Times New Roman" w:hAnsi="Times New Roman"/>
          <w:kern w:val="2"/>
          <w:sz w:val="28"/>
          <w:szCs w:val="28"/>
          <w:lang w:eastAsia="ar-SA"/>
        </w:rPr>
      </w:pPr>
      <w:r>
        <w:rPr>
          <w:rFonts w:cs="Times New Roman" w:ascii="Times New Roman" w:hAnsi="Times New Roman"/>
          <w:sz w:val="28"/>
          <w:szCs w:val="28"/>
          <w:lang w:eastAsia="en-US"/>
        </w:rPr>
        <w:t>6.8.</w:t>
      </w:r>
      <w:r>
        <w:rPr>
          <w:rFonts w:ascii="Times New Roman" w:hAnsi="Times New Roman"/>
          <w:kern w:val="2"/>
          <w:sz w:val="28"/>
          <w:szCs w:val="28"/>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pPr>
        <w:pStyle w:val="Normal"/>
        <w:suppressAutoHyphens w:val="true"/>
        <w:spacing w:lineRule="auto" w:line="240" w:before="0" w:after="0"/>
        <w:ind w:firstLine="54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pPr>
        <w:pStyle w:val="Normal"/>
        <w:suppressAutoHyphens w:val="true"/>
        <w:spacing w:lineRule="auto" w:line="240" w:before="0" w:after="0"/>
        <w:ind w:firstLine="54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6.9.  При получении результата муниципальной услуги в МФЦ заявитель предъявляет:</w:t>
      </w:r>
    </w:p>
    <w:p>
      <w:pPr>
        <w:pStyle w:val="Normal"/>
        <w:suppressAutoHyphens w:val="true"/>
        <w:spacing w:lineRule="auto" w:line="240" w:before="0" w:after="0"/>
        <w:ind w:firstLine="54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 xml:space="preserve">- документ, удостоверяющий личность; </w:t>
      </w:r>
    </w:p>
    <w:p>
      <w:pPr>
        <w:pStyle w:val="Normal"/>
        <w:suppressAutoHyphens w:val="true"/>
        <w:spacing w:lineRule="auto" w:line="240" w:before="0" w:after="0"/>
        <w:ind w:firstLine="54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pPr>
        <w:pStyle w:val="Normal"/>
        <w:suppressAutoHyphens w:val="true"/>
        <w:spacing w:lineRule="auto" w:line="240" w:before="0" w:after="0"/>
        <w:ind w:firstLine="54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 xml:space="preserve">- при обращении уполномоченного представителя заявителя - документ, подтверждающий полномочия представителя заявителя. </w:t>
      </w:r>
    </w:p>
    <w:p>
      <w:pPr>
        <w:pStyle w:val="Normal"/>
        <w:suppressAutoHyphens w:val="true"/>
        <w:spacing w:lineRule="auto" w:line="240" w:before="0" w:after="0"/>
        <w:ind w:firstLine="540"/>
        <w:jc w:val="both"/>
        <w:rPr>
          <w:rFonts w:ascii="Times New Roman" w:hAnsi="Times New Roman" w:cs="Times New Roman"/>
          <w:sz w:val="28"/>
          <w:szCs w:val="28"/>
          <w:lang w:eastAsia="ar-SA"/>
        </w:rPr>
      </w:pPr>
      <w:r>
        <w:rPr>
          <w:rFonts w:cs="Times New Roman" w:ascii="Times New Roman" w:hAnsi="Times New Roman"/>
          <w:kern w:val="2"/>
          <w:sz w:val="28"/>
          <w:szCs w:val="28"/>
          <w:lang w:eastAsia="zh-CN"/>
        </w:rPr>
        <w:t xml:space="preserve">6.10. </w:t>
      </w:r>
      <w:r>
        <w:rPr>
          <w:rFonts w:cs="Times New Roman" w:ascii="Times New Roman" w:hAnsi="Times New Roman"/>
          <w:sz w:val="28"/>
          <w:szCs w:val="28"/>
          <w:lang w:eastAsia="ar-SA"/>
        </w:rPr>
        <w:t>Критерием принятия решения является обращение заявителя за получением  муниципальной услуги в МФЦ.</w:t>
      </w:r>
    </w:p>
    <w:p>
      <w:pPr>
        <w:pStyle w:val="Normal"/>
        <w:suppressAutoHyphens w:val="true"/>
        <w:spacing w:lineRule="auto" w:line="240" w:before="0" w:after="0"/>
        <w:ind w:firstLine="540"/>
        <w:jc w:val="both"/>
        <w:rPr>
          <w:rFonts w:ascii="Times New Roman" w:hAnsi="Times New Roman" w:cs="Times New Roman"/>
          <w:bCs/>
          <w:sz w:val="28"/>
          <w:szCs w:val="28"/>
          <w:lang w:eastAsia="ar-SA"/>
        </w:rPr>
      </w:pPr>
      <w:r>
        <w:rPr>
          <w:rFonts w:cs="Times New Roman" w:ascii="Times New Roman" w:hAnsi="Times New Roman"/>
          <w:bCs/>
          <w:sz w:val="28"/>
          <w:szCs w:val="28"/>
          <w:lang w:eastAsia="ar-SA"/>
        </w:rPr>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pPr>
        <w:pStyle w:val="Normal"/>
        <w:suppressAutoHyphens w:val="true"/>
        <w:spacing w:lineRule="auto" w:line="240" w:before="0" w:after="0"/>
        <w:ind w:firstLine="540"/>
        <w:jc w:val="both"/>
        <w:rPr>
          <w:rFonts w:ascii="Times New Roman" w:hAnsi="Times New Roman" w:cs="Times New Roman"/>
          <w:sz w:val="28"/>
          <w:szCs w:val="28"/>
          <w:lang w:eastAsia="ar-SA"/>
        </w:rPr>
      </w:pPr>
      <w:r>
        <w:rPr>
          <w:rFonts w:cs="Times New Roman" w:ascii="Times New Roman" w:hAnsi="Times New Roman"/>
          <w:sz w:val="28"/>
          <w:szCs w:val="28"/>
          <w:lang w:eastAsia="ar-SA"/>
        </w:rPr>
        <w:t>6.12. Способ фиксации результата выполнения административной процедуры:</w:t>
      </w:r>
    </w:p>
    <w:p>
      <w:pPr>
        <w:pStyle w:val="Normal"/>
        <w:suppressAutoHyphens w:val="true"/>
        <w:spacing w:lineRule="auto" w:line="240" w:before="0" w:after="0"/>
        <w:ind w:firstLine="540"/>
        <w:jc w:val="both"/>
        <w:rPr/>
      </w:pPr>
      <w:r>
        <w:rPr>
          <w:rFonts w:cs="Times New Roman" w:ascii="Times New Roman" w:hAnsi="Times New Roman"/>
          <w:sz w:val="28"/>
          <w:szCs w:val="28"/>
          <w:lang w:eastAsia="ar-SA"/>
        </w:rPr>
        <w:t xml:space="preserve">- в случае получения результата в МФЦ – </w:t>
      </w:r>
      <w:r>
        <w:rPr>
          <w:rFonts w:cs="Times New Roman" w:ascii="Times New Roman" w:hAnsi="Times New Roman"/>
          <w:kern w:val="2"/>
          <w:sz w:val="28"/>
          <w:szCs w:val="28"/>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Pr>
          <w:rFonts w:eastAsia="Calibri" w:cs="Times New Roman" w:ascii="Times New Roman" w:hAnsi="Times New Roman"/>
          <w:sz w:val="28"/>
          <w:szCs w:val="28"/>
          <w:lang w:eastAsia="en-US"/>
        </w:rPr>
        <w:t xml:space="preserve"> отметка заявителя в Журнале </w:t>
      </w:r>
      <w:r>
        <w:rPr>
          <w:rFonts w:eastAsia="Calibri" w:cs="Times New Roman" w:ascii="Times New Roman" w:hAnsi="Times New Roman"/>
          <w:color w:val="000000"/>
          <w:sz w:val="28"/>
          <w:szCs w:val="28"/>
          <w:lang w:eastAsia="en-US"/>
        </w:rPr>
        <w:t>выдачи документов</w:t>
      </w:r>
      <w:r>
        <w:rPr>
          <w:rFonts w:eastAsia="Calibri" w:cs="Times New Roman" w:ascii="Times New Roman" w:hAnsi="Times New Roman"/>
          <w:color w:val="FF0000"/>
          <w:sz w:val="28"/>
          <w:szCs w:val="28"/>
          <w:lang w:eastAsia="en-US"/>
        </w:rPr>
        <w:t xml:space="preserve"> </w:t>
      </w:r>
      <w:r>
        <w:rPr>
          <w:rFonts w:eastAsia="Calibri" w:cs="Times New Roman" w:ascii="Times New Roman" w:hAnsi="Times New Roman"/>
          <w:sz w:val="28"/>
          <w:szCs w:val="28"/>
          <w:lang w:eastAsia="en-US"/>
        </w:rPr>
        <w:t>о получении экземпляра документа.</w:t>
      </w:r>
    </w:p>
    <w:p>
      <w:pPr>
        <w:pStyle w:val="Normal"/>
        <w:suppressAutoHyphens w:val="true"/>
        <w:spacing w:lineRule="auto" w:line="240" w:before="0" w:after="0"/>
        <w:ind w:firstLine="540"/>
        <w:jc w:val="both"/>
        <w:rPr>
          <w:rFonts w:ascii="Times New Roman" w:hAnsi="Times New Roman" w:cs="Times New Roman"/>
          <w:kern w:val="2"/>
          <w:sz w:val="28"/>
          <w:szCs w:val="28"/>
          <w:lang w:eastAsia="zh-CN"/>
        </w:rPr>
      </w:pPr>
      <w:r>
        <w:rPr>
          <w:rFonts w:cs="Times New Roman" w:ascii="Times New Roman" w:hAnsi="Times New Roman"/>
          <w:kern w:val="2"/>
          <w:sz w:val="28"/>
          <w:szCs w:val="28"/>
          <w:lang w:eastAsia="zh-CN"/>
        </w:rPr>
        <w:t xml:space="preserve">- в случае </w:t>
      </w:r>
      <w:r>
        <w:rPr>
          <w:rFonts w:cs="Times New Roman" w:ascii="Times New Roman" w:hAnsi="Times New Roman"/>
          <w:sz w:val="28"/>
          <w:szCs w:val="28"/>
          <w:lang w:eastAsia="ar-SA"/>
        </w:rPr>
        <w:t>получения результата в Администрации – отметка о передаче документов  в передаточной ведомости.</w:t>
      </w:r>
    </w:p>
    <w:p>
      <w:pPr>
        <w:pStyle w:val="Normal"/>
        <w:tabs>
          <w:tab w:val="left" w:pos="-5160" w:leader="none"/>
        </w:tabs>
        <w:suppressAutoHyphens w:val="true"/>
        <w:spacing w:lineRule="auto" w:line="240" w:before="0" w:after="0"/>
        <w:ind w:firstLine="540"/>
        <w:jc w:val="both"/>
        <w:rPr>
          <w:rFonts w:ascii="Times New Roman" w:hAnsi="Times New Roman" w:cs="Times New Roman"/>
          <w:sz w:val="28"/>
          <w:szCs w:val="28"/>
          <w:lang w:eastAsia="ar-SA"/>
        </w:rPr>
      </w:pPr>
      <w:r>
        <w:rPr>
          <w:rFonts w:cs="Times New Roman" w:ascii="Times New Roman" w:hAnsi="Times New Roman"/>
          <w:sz w:val="28"/>
          <w:szCs w:val="28"/>
          <w:lang w:eastAsia="ar-SA"/>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pPr>
        <w:pStyle w:val="Normal"/>
        <w:widowControl w:val="false"/>
        <w:numPr>
          <w:ilvl w:val="0"/>
          <w:numId w:val="0"/>
        </w:numPr>
        <w:suppressAutoHyphens w:val="true"/>
        <w:spacing w:lineRule="auto" w:line="240" w:before="0" w:after="0"/>
        <w:jc w:val="both"/>
        <w:outlineLvl w:val="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rPr/>
      </w:pPr>
      <w:r>
        <w:rPr/>
      </w:r>
    </w:p>
    <w:p>
      <w:pPr>
        <w:pStyle w:val="Normal"/>
        <w:rPr/>
      </w:pPr>
      <w:r>
        <w:rPr/>
      </w:r>
    </w:p>
    <w:p>
      <w:pPr>
        <w:pStyle w:val="Normal"/>
        <w:spacing w:lineRule="auto" w:line="240" w:before="0" w:after="0"/>
        <w:ind w:left="3828" w:hanging="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cs="Times New Roman"/>
          <w:kern w:val="2"/>
          <w:sz w:val="28"/>
          <w:szCs w:val="28"/>
        </w:rPr>
      </w:pPr>
      <w:r>
        <w:rPr>
          <w:rFonts w:cs="Times New Roman" w:ascii="Times New Roman" w:hAnsi="Times New Roman"/>
          <w:kern w:val="2"/>
          <w:sz w:val="28"/>
          <w:szCs w:val="28"/>
        </w:rPr>
      </w:r>
    </w:p>
    <w:p>
      <w:pPr>
        <w:pStyle w:val="Normal"/>
        <w:rPr/>
      </w:pPr>
      <w:r>
        <w:rPr/>
      </w:r>
    </w:p>
    <w:p>
      <w:pPr>
        <w:pStyle w:val="Normal"/>
        <w:spacing w:lineRule="auto" w:line="240" w:before="0" w:after="0"/>
        <w:ind w:left="3828" w:hanging="0"/>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r>
        <w:br w:type="page"/>
      </w:r>
    </w:p>
    <w:p>
      <w:pPr>
        <w:pStyle w:val="Style25"/>
        <w:tabs>
          <w:tab w:val="center" w:pos="4395" w:leader="none"/>
          <w:tab w:val="center" w:pos="6662" w:leader="none"/>
          <w:tab w:val="left" w:pos="7974" w:leader="none"/>
          <w:tab w:val="right" w:pos="9355" w:leader="none"/>
        </w:tabs>
        <w:rPr>
          <w:rFonts w:ascii="Times New Roman" w:hAnsi="Times New Roman" w:cs="Times New Roman"/>
        </w:rPr>
      </w:pPr>
      <w:r>
        <w:rPr>
          <w:sz w:val="28"/>
          <w:szCs w:val="28"/>
          <w:lang w:eastAsia="ar-SA"/>
        </w:rPr>
        <w:tab/>
        <w:t xml:space="preserve">                                                        </w:t>
      </w:r>
      <w:r>
        <w:rPr>
          <w:rFonts w:cs="Times New Roman" w:ascii="Times New Roman" w:hAnsi="Times New Roman"/>
        </w:rPr>
        <w:t xml:space="preserve">Приложение №1 </w:t>
      </w:r>
    </w:p>
    <w:p>
      <w:pPr>
        <w:pStyle w:val="Style25"/>
        <w:tabs>
          <w:tab w:val="center" w:pos="4395" w:leader="none"/>
          <w:tab w:val="center" w:pos="6662" w:leader="none"/>
          <w:tab w:val="left" w:pos="7974" w:leader="none"/>
          <w:tab w:val="right" w:pos="9355" w:leader="none"/>
        </w:tabs>
        <w:ind w:left="4395" w:hanging="4395"/>
        <w:rPr/>
      </w:pPr>
      <w:r>
        <w:rPr>
          <w:rFonts w:cs="Times New Roman" w:ascii="Times New Roman" w:hAnsi="Times New Roman"/>
        </w:rPr>
        <w:t xml:space="preserve">                                                                                      </w:t>
      </w:r>
      <w:r>
        <w:rPr>
          <w:rFonts w:cs="Times New Roman" w:ascii="Times New Roman" w:hAnsi="Times New Roman"/>
        </w:rPr>
        <w:t xml:space="preserve">к Административному регламенту                       предоставления муниципальной услуги                   </w:t>
      </w:r>
      <w:r>
        <w:rPr>
          <w:rFonts w:cs="Times New Roman" w:ascii="Times New Roman" w:hAnsi="Times New Roman"/>
          <w:color w:val="00B050"/>
        </w:rPr>
        <w:t xml:space="preserve"> </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eastAsia="Calibri" w:cs="Times New Roman" w:ascii="Times New Roman" w:hAnsi="Times New Roman"/>
          <w:b w:val="false"/>
          <w:bCs w:val="false"/>
          <w:color w:val="000000"/>
          <w:sz w:val="24"/>
          <w:szCs w:val="24"/>
          <w:lang w:eastAsia="en-US"/>
        </w:rPr>
        <w:t>«</w:t>
      </w:r>
      <w:r>
        <w:rPr>
          <w:rFonts w:cs="Times New Roman" w:ascii="Times New Roman" w:hAnsi="Times New Roman"/>
          <w:b w:val="false"/>
          <w:bCs w:val="false"/>
          <w:color w:val="000000"/>
          <w:sz w:val="24"/>
          <w:szCs w:val="24"/>
        </w:rPr>
        <w:t xml:space="preserve">Предоставление земельных участков, </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 xml:space="preserve">находящихся в муниципальной собственности, </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 xml:space="preserve">расположенных  на территории </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 xml:space="preserve">сельского поселения, гражданам для </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индивидуального жилищного строительства,</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 xml:space="preserve"> </w:t>
      </w:r>
      <w:r>
        <w:rPr>
          <w:rFonts w:cs="Times New Roman" w:ascii="Times New Roman" w:hAnsi="Times New Roman"/>
          <w:b w:val="false"/>
          <w:bCs w:val="false"/>
          <w:color w:val="000000"/>
          <w:sz w:val="24"/>
          <w:szCs w:val="24"/>
        </w:rPr>
        <w:t>ведения личного подсобного хозяйства</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 xml:space="preserve"> </w:t>
      </w:r>
      <w:r>
        <w:rPr>
          <w:rFonts w:cs="Times New Roman" w:ascii="Times New Roman" w:hAnsi="Times New Roman"/>
          <w:b w:val="false"/>
          <w:bCs w:val="false"/>
          <w:color w:val="000000"/>
          <w:sz w:val="24"/>
          <w:szCs w:val="24"/>
        </w:rPr>
        <w:t xml:space="preserve">в границах населенного пункта, садоводства, </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 xml:space="preserve"> </w:t>
      </w:r>
      <w:r>
        <w:rPr>
          <w:rFonts w:cs="Times New Roman" w:ascii="Times New Roman" w:hAnsi="Times New Roman"/>
          <w:b w:val="false"/>
          <w:bCs w:val="false"/>
          <w:color w:val="000000"/>
          <w:sz w:val="24"/>
          <w:szCs w:val="24"/>
        </w:rPr>
        <w:t>дачного хозяйства,</w:t>
      </w:r>
      <w:r>
        <w:rPr>
          <w:rFonts w:cs="Times New Roman" w:ascii="Times New Roman" w:hAnsi="Times New Roman"/>
          <w:b w:val="false"/>
          <w:bCs w:val="false"/>
          <w:color w:val="00B050"/>
          <w:sz w:val="24"/>
          <w:szCs w:val="24"/>
        </w:rPr>
        <w:t>* с 1 января 2019 года слова</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B050"/>
          <w:sz w:val="24"/>
          <w:szCs w:val="24"/>
        </w:rPr>
        <w:t xml:space="preserve"> </w:t>
      </w:r>
      <w:r>
        <w:rPr>
          <w:rFonts w:cs="Times New Roman" w:ascii="Times New Roman" w:hAnsi="Times New Roman"/>
          <w:b w:val="false"/>
          <w:bCs w:val="false"/>
          <w:color w:val="00B050"/>
          <w:sz w:val="24"/>
          <w:szCs w:val="24"/>
        </w:rPr>
        <w:t xml:space="preserve">«дачного хозяйства» исключаются </w:t>
      </w:r>
      <w:r>
        <w:rPr>
          <w:rFonts w:cs="Times New Roman" w:ascii="Times New Roman" w:hAnsi="Times New Roman"/>
          <w:b w:val="false"/>
          <w:bCs w:val="false"/>
          <w:color w:val="000000"/>
          <w:sz w:val="24"/>
          <w:szCs w:val="24"/>
        </w:rPr>
        <w:t xml:space="preserve">  гражданам </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 xml:space="preserve">и крестьянским (фермерским) хозяйствам </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для осуществления крестьянским (фермерским)</w:t>
      </w:r>
    </w:p>
    <w:p>
      <w:pPr>
        <w:pStyle w:val="Normal"/>
        <w:tabs>
          <w:tab w:val="center" w:pos="4395" w:leader="none"/>
          <w:tab w:val="center" w:pos="6662" w:leader="none"/>
          <w:tab w:val="left" w:pos="7974" w:leader="none"/>
          <w:tab w:val="right" w:pos="9355" w:leader="none"/>
        </w:tabs>
        <w:spacing w:lineRule="auto" w:line="240" w:before="0" w:after="0"/>
        <w:ind w:firstLine="539"/>
        <w:jc w:val="right"/>
        <w:rPr>
          <w:rFonts w:ascii="Times New Roman" w:hAnsi="Times New Roman" w:cs="Times New Roman"/>
          <w:b w:val="false"/>
          <w:b w:val="false"/>
          <w:bCs w:val="false"/>
          <w:color w:val="000000"/>
          <w:sz w:val="24"/>
          <w:szCs w:val="24"/>
        </w:rPr>
      </w:pPr>
      <w:r>
        <w:rPr>
          <w:rFonts w:cs="Times New Roman" w:ascii="Times New Roman" w:hAnsi="Times New Roman"/>
          <w:b w:val="false"/>
          <w:bCs w:val="false"/>
          <w:color w:val="000000"/>
          <w:sz w:val="24"/>
          <w:szCs w:val="24"/>
        </w:rPr>
        <w:t xml:space="preserve"> </w:t>
      </w:r>
      <w:r>
        <w:rPr>
          <w:rFonts w:cs="Times New Roman" w:ascii="Times New Roman" w:hAnsi="Times New Roman"/>
          <w:b w:val="false"/>
          <w:bCs w:val="false"/>
          <w:color w:val="000000"/>
          <w:sz w:val="24"/>
          <w:szCs w:val="24"/>
        </w:rPr>
        <w:t>хозяйством его деятельности</w:t>
      </w:r>
      <w:r>
        <w:rPr>
          <w:rFonts w:cs="Times New Roman" w:ascii="Times New Roman" w:hAnsi="Times New Roman"/>
          <w:b w:val="false"/>
          <w:bCs w:val="false"/>
          <w:color w:val="000000"/>
          <w:sz w:val="24"/>
          <w:szCs w:val="24"/>
        </w:rPr>
        <w:t>»</w:t>
      </w:r>
    </w:p>
    <w:p>
      <w:pPr>
        <w:pStyle w:val="Style25"/>
        <w:tabs>
          <w:tab w:val="center" w:pos="4395" w:leader="none"/>
          <w:tab w:val="center" w:pos="6662" w:leader="none"/>
          <w:tab w:val="left" w:pos="7974" w:leader="none"/>
          <w:tab w:val="right" w:pos="9355" w:leader="none"/>
        </w:tabs>
        <w:rPr>
          <w:rFonts w:ascii="Times New Roman" w:hAnsi="Times New Roman" w:cs="Times New Roman"/>
        </w:rPr>
      </w:pPr>
      <w:r>
        <w:rPr>
          <w:rFonts w:cs="Times New Roman" w:ascii="Times New Roman" w:hAnsi="Times New Roman"/>
        </w:rPr>
        <w:tab/>
      </w:r>
      <w:r>
        <w:rPr>
          <w:rFonts w:cs="Times New Roman" w:ascii="Times New Roman" w:hAnsi="Times New Roman"/>
          <w:color w:val="00B050"/>
          <w:sz w:val="28"/>
          <w:szCs w:val="28"/>
        </w:rPr>
        <w:t xml:space="preserve">                                               </w:t>
      </w:r>
    </w:p>
    <w:p>
      <w:pPr>
        <w:pStyle w:val="Normal"/>
        <w:tabs>
          <w:tab w:val="left" w:pos="7752" w:leader="none"/>
        </w:tabs>
        <w:jc w:val="center"/>
        <w:rPr>
          <w:rFonts w:ascii="Times New Roman" w:hAnsi="Times New Roman" w:cs="Times New Roman"/>
          <w:sz w:val="28"/>
          <w:szCs w:val="28"/>
          <w:u w:val="single"/>
        </w:rPr>
      </w:pPr>
      <w:r>
        <w:rPr>
          <w:rFonts w:cs="Times New Roman" w:ascii="Times New Roman" w:hAnsi="Times New Roman"/>
          <w:sz w:val="28"/>
          <w:szCs w:val="28"/>
          <w:u w:val="single"/>
        </w:rPr>
        <w:t xml:space="preserve">Форма заявления для физических лиц </w:t>
      </w:r>
    </w:p>
    <w:p>
      <w:pPr>
        <w:pStyle w:val="Normal"/>
        <w:tabs>
          <w:tab w:val="left" w:pos="7752" w:leader="none"/>
        </w:tabs>
        <w:jc w:val="center"/>
        <w:rPr>
          <w:sz w:val="28"/>
          <w:szCs w:val="28"/>
        </w:rPr>
      </w:pPr>
      <w:r>
        <w:rPr>
          <w:sz w:val="28"/>
          <w:szCs w:val="28"/>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Главе _____________________района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xml:space="preserve">______________________________________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(фамилия, имя, отчество заявителя)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Паспорт серия _____ N __________ выдан</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ОГРНИП _______________________________</w:t>
      </w:r>
    </w:p>
    <w:p>
      <w:pPr>
        <w:pStyle w:val="Normal"/>
        <w:numPr>
          <w:ilvl w:val="0"/>
          <w:numId w:val="0"/>
        </w:numPr>
        <w:spacing w:lineRule="auto" w:line="240" w:before="0" w:after="0"/>
        <w:jc w:val="both"/>
        <w:outlineLvl w:val="0"/>
        <w:rPr>
          <w:rFonts w:ascii="Courier New" w:hAnsi="Courier New" w:cs="Courier New"/>
          <w:sz w:val="16"/>
          <w:szCs w:val="16"/>
        </w:rPr>
      </w:pPr>
      <w:r>
        <w:rPr>
          <w:rFonts w:cs="Courier New" w:ascii="Courier New" w:hAnsi="Courier New"/>
          <w:sz w:val="20"/>
          <w:szCs w:val="20"/>
        </w:rPr>
        <w:t xml:space="preserve">                                      </w:t>
      </w:r>
      <w:r>
        <w:rPr>
          <w:rFonts w:cs="Courier New" w:ascii="Courier New" w:hAnsi="Courier New"/>
          <w:sz w:val="16"/>
          <w:szCs w:val="16"/>
        </w:rPr>
        <w:t xml:space="preserve">(для индивидуальных предпринимателей)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проживающий(ей)       по       адресу:</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контактный телефон: 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Представитель заявителя: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(фамилия, имя, отчество)</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действующий на основании</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p>
    <w:p>
      <w:pPr>
        <w:pStyle w:val="Normal"/>
        <w:numPr>
          <w:ilvl w:val="0"/>
          <w:numId w:val="0"/>
        </w:numPr>
        <w:spacing w:lineRule="auto" w:line="240" w:before="0" w:after="0"/>
        <w:jc w:val="center"/>
        <w:outlineLvl w:val="0"/>
        <w:rPr>
          <w:rFonts w:ascii="Courier New" w:hAnsi="Courier New" w:cs="Courier New"/>
          <w:sz w:val="20"/>
          <w:szCs w:val="20"/>
        </w:rPr>
      </w:pPr>
      <w:r>
        <w:rPr>
          <w:rFonts w:cs="Courier New" w:ascii="Courier New" w:hAnsi="Courier New"/>
          <w:sz w:val="20"/>
          <w:szCs w:val="20"/>
        </w:rPr>
        <w:t>Заявление</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 предоставлении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Прошу предоставить земельный участок, расположенный по адресу: ___________________________________________________________________________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(указать адрес (местоположение) испрашиваемого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кадастровый номер _____________________, общей площадью ________________ кв. м, в</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_______________________________________________________________________ для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(указывается вид права, на котором заявитель желает приобрести</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земельный участок)</w:t>
      </w:r>
    </w:p>
    <w:p>
      <w:pPr>
        <w:pStyle w:val="Normal"/>
        <w:numPr>
          <w:ilvl w:val="0"/>
          <w:numId w:val="0"/>
        </w:numPr>
        <w:spacing w:lineRule="auto" w:line="240" w:before="0" w:after="0"/>
        <w:outlineLvl w:val="0"/>
        <w:rPr>
          <w:rFonts w:ascii="Courier New" w:hAnsi="Courier New" w:cs="Courier New"/>
          <w:sz w:val="20"/>
          <w:szCs w:val="20"/>
        </w:rPr>
      </w:pPr>
      <w:r>
        <w:rPr>
          <w:rFonts w:cs="Courier New" w:ascii="Courier New" w:hAnsi="Courier New"/>
          <w:sz w:val="20"/>
          <w:szCs w:val="20"/>
        </w:rPr>
        <w:t>использования в целях ______________________________________________________________________________________________________________________________________________________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(указать цель использования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Реквизиты решения об изъятии земельного участка для государственных или</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муниципальных нужд _____________________________________________________ (в</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случае,  если  земельный  участок  предоставлен  взамен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изымаемого для государственных или муниципальных нужд).</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Реквизиты   решения   о   предварительном  согласовании  предоставления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земельного участка _____________________________________________ (в случае,</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если   испрашиваемый   земельный  участок  образовывался  или  его  границы</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уточнялись на основании данного решения).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Реквизиты    решения    об   утверждении   документа   территориального</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планирования и (или) проекта планировки территории 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(в случае, если земельный  участок предоставляется для размещения объектов,</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предусмотренных этим документом и (или) этим проектом).</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 заявлению прилагаются документы:</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2. 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xml:space="preserve">3.______________________________________________________________________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4.______________________________________________________________________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Информацию (сведения) прошу предоставить в _______ экземплярах: </w:t>
      </w:r>
    </w:p>
    <w:p>
      <w:pPr>
        <w:pStyle w:val="Normal"/>
        <w:spacing w:lineRule="auto" w:line="240" w:before="0" w:after="0"/>
        <w:ind w:firstLine="540"/>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почтовым           отправлением           по         адресу: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______________________________________________________________________________________________________________________________________________________</w:t>
      </w:r>
    </w:p>
    <w:p>
      <w:pPr>
        <w:pStyle w:val="Normal"/>
        <w:spacing w:lineRule="auto" w:line="240" w:before="0" w:after="0"/>
        <w:ind w:firstLine="540"/>
        <w:jc w:val="both"/>
        <w:rPr>
          <w:rFonts w:ascii="Courier New" w:hAnsi="Courier New" w:cs="Courier New"/>
          <w:sz w:val="16"/>
          <w:szCs w:val="16"/>
        </w:rPr>
      </w:pPr>
      <w:r>
        <w:rPr>
          <w:rFonts w:cs="Courier New" w:ascii="Courier New" w:hAnsi="Courier New"/>
          <w:sz w:val="20"/>
          <w:szCs w:val="20"/>
        </w:rPr>
        <w:t xml:space="preserve">    </w:t>
      </w:r>
      <w:r>
        <w:rPr>
          <w:rFonts w:cs="Courier New" w:ascii="Courier New" w:hAnsi="Courier New"/>
          <w:sz w:val="20"/>
          <w:szCs w:val="20"/>
        </w:rPr>
        <w:t>(</w:t>
      </w:r>
      <w:r>
        <w:rPr>
          <w:rFonts w:cs="Courier New" w:ascii="Courier New" w:hAnsi="Courier New"/>
          <w:sz w:val="16"/>
          <w:szCs w:val="16"/>
        </w:rPr>
        <w:t>почтовый адрес с указанием индекса)</w:t>
      </w:r>
    </w:p>
    <w:p>
      <w:pPr>
        <w:pStyle w:val="Normal"/>
        <w:spacing w:lineRule="auto" w:line="240" w:before="0" w:after="0"/>
        <w:ind w:firstLine="540"/>
        <w:jc w:val="both"/>
        <w:rPr>
          <w:rFonts w:ascii="Courier New" w:hAnsi="Courier New" w:cs="Courier New"/>
          <w:sz w:val="16"/>
          <w:szCs w:val="16"/>
        </w:rPr>
      </w:pPr>
      <w:r>
        <w:rPr>
          <w:rFonts w:cs="Courier New" w:ascii="Courier New" w:hAnsi="Courier New"/>
          <w:sz w:val="16"/>
          <w:szCs w:val="16"/>
        </w:rPr>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при личном обращении в Администрацию</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xml:space="preserve">по       адресу       электронной       почты: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xml:space="preserve">при    личном    обращении    в     МФЦ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_______________________________________________________________________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  готовности  результатов  муниципальной  услуги  прошу  сообщить   по</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телефону ___________________________.</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pPr>
      <w:r>
        <w:rPr>
          <w:rFonts w:cs="Courier New" w:ascii="Courier New" w:hAnsi="Courier New"/>
          <w:sz w:val="20"/>
          <w:szCs w:val="20"/>
        </w:rPr>
        <w:t>"__" ___________ 20__ г.                          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(подпись заявителя)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pPr>
      <w:r>
        <w:rPr>
          <w:rFonts w:cs="Courier New" w:ascii="Courier New" w:hAnsi="Courier New"/>
          <w:sz w:val="20"/>
          <w:szCs w:val="20"/>
        </w:rPr>
        <w:t xml:space="preserve">В соответствии с Федеральным </w:t>
      </w:r>
      <w:hyperlink r:id="rId52">
        <w:r>
          <w:rPr>
            <w:rStyle w:val="Style12"/>
            <w:rFonts w:cs="Courier New" w:ascii="Courier New" w:hAnsi="Courier New"/>
            <w:sz w:val="20"/>
            <w:szCs w:val="20"/>
          </w:rPr>
          <w:t>законом</w:t>
        </w:r>
      </w:hyperlink>
      <w:r>
        <w:rPr>
          <w:rFonts w:cs="Courier New" w:ascii="Courier New" w:hAnsi="Courier New"/>
          <w:sz w:val="20"/>
          <w:szCs w:val="20"/>
        </w:rPr>
        <w:t xml:space="preserve"> N 152-ФЗ от 27.07.2006 "О персональных</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данных" подтверждаю свое согласие на обработку моих персональных данных.</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_______________/подпись/</w:t>
      </w:r>
    </w:p>
    <w:p>
      <w:pPr>
        <w:pStyle w:val="Normal"/>
        <w:spacing w:lineRule="auto" w:line="240" w:before="0" w:after="0"/>
        <w:ind w:left="3828" w:hanging="0"/>
        <w:jc w:val="center"/>
        <w:rPr/>
      </w:pPr>
      <w:r>
        <w:rPr>
          <w:rFonts w:cs="Times New Roman" w:ascii="Times New Roman" w:hAnsi="Times New Roman"/>
          <w:sz w:val="24"/>
          <w:szCs w:val="24"/>
          <w:lang w:eastAsia="ar-SA"/>
        </w:rPr>
        <w:t>Приложение №2</w:t>
      </w:r>
    </w:p>
    <w:p>
      <w:pPr>
        <w:pStyle w:val="Normal"/>
        <w:suppressAutoHyphens w:val="true"/>
        <w:spacing w:lineRule="auto" w:line="240" w:before="0" w:after="0"/>
        <w:ind w:left="4253" w:hanging="0"/>
        <w:jc w:val="center"/>
        <w:rPr>
          <w:rFonts w:ascii="Times New Roman" w:hAnsi="Times New Roman" w:cs="Times New Roman"/>
          <w:sz w:val="24"/>
          <w:szCs w:val="24"/>
          <w:lang w:eastAsia="ar-SA"/>
        </w:rPr>
      </w:pPr>
      <w:r>
        <w:rPr>
          <w:rFonts w:cs="Times New Roman" w:ascii="Times New Roman" w:hAnsi="Times New Roman"/>
          <w:sz w:val="24"/>
          <w:szCs w:val="24"/>
          <w:lang w:eastAsia="ar-SA"/>
        </w:rPr>
        <w:t>к Административному регламенту</w:t>
      </w:r>
    </w:p>
    <w:p>
      <w:pPr>
        <w:pStyle w:val="Normal"/>
        <w:suppressAutoHyphens w:val="true"/>
        <w:spacing w:lineRule="auto" w:line="240" w:before="0" w:after="0"/>
        <w:ind w:left="4253" w:hanging="0"/>
        <w:jc w:val="center"/>
        <w:rPr/>
      </w:pPr>
      <w:r>
        <w:rPr>
          <w:rFonts w:cs="Times New Roman" w:ascii="Times New Roman" w:hAnsi="Times New Roman"/>
          <w:sz w:val="24"/>
          <w:szCs w:val="24"/>
          <w:lang w:eastAsia="ar-SA"/>
        </w:rPr>
        <w:t xml:space="preserve">предоставления муниципальной услуги </w:t>
      </w:r>
      <w:r>
        <w:rPr>
          <w:rFonts w:cs="Times New Roman" w:ascii="Times New Roman" w:hAnsi="Times New Roman"/>
          <w:color w:val="FF0000"/>
        </w:rPr>
        <w:t xml:space="preserve">                                                                             </w:t>
      </w:r>
      <w:r>
        <w:rPr>
          <w:rFonts w:cs="Times New Roman" w:ascii="Times New Roman" w:hAnsi="Times New Roman"/>
          <w:color w:val="00B050"/>
          <w:sz w:val="24"/>
          <w:szCs w:val="24"/>
          <w:lang w:eastAsia="ar-SA"/>
        </w:rPr>
        <w:t xml:space="preserve"> </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eastAsia="Calibri" w:cs="Times New Roman" w:ascii="Times New Roman" w:hAnsi="Times New Roman"/>
          <w:b w:val="false"/>
          <w:bCs w:val="false"/>
          <w:color w:val="000000"/>
          <w:sz w:val="24"/>
          <w:szCs w:val="24"/>
          <w:lang w:eastAsia="en-US"/>
        </w:rPr>
        <w:t>«</w:t>
      </w:r>
      <w:r>
        <w:rPr>
          <w:rFonts w:cs="Times New Roman" w:ascii="Times New Roman" w:hAnsi="Times New Roman"/>
          <w:b w:val="false"/>
          <w:bCs w:val="false"/>
          <w:color w:val="000000"/>
          <w:sz w:val="24"/>
          <w:szCs w:val="24"/>
          <w:lang w:eastAsia="ar-SA"/>
        </w:rPr>
        <w:t>Предоставление земельных участков,</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находящихся в муниципальной собственности,</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расположенных  на территории сельского</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поселения, гражданам для индивидуального</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жилищного строительства, ведения личного</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подсобного хозяйства в границах</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населенного пункта, садоводства,  дачного хозяйства,</w:t>
      </w:r>
      <w:r>
        <w:rPr>
          <w:rFonts w:cs="Times New Roman" w:ascii="Times New Roman" w:hAnsi="Times New Roman"/>
          <w:b w:val="false"/>
          <w:bCs w:val="false"/>
          <w:color w:val="00B050"/>
          <w:sz w:val="24"/>
          <w:szCs w:val="24"/>
          <w:lang w:eastAsia="ar-SA"/>
        </w:rPr>
        <w:t>*</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B050"/>
          <w:sz w:val="24"/>
          <w:szCs w:val="24"/>
          <w:lang w:eastAsia="ar-SA"/>
        </w:rPr>
        <w:t xml:space="preserve"> </w:t>
      </w:r>
      <w:r>
        <w:rPr>
          <w:rFonts w:cs="Times New Roman" w:ascii="Times New Roman" w:hAnsi="Times New Roman"/>
          <w:b w:val="false"/>
          <w:bCs w:val="false"/>
          <w:color w:val="00B050"/>
          <w:sz w:val="24"/>
          <w:szCs w:val="24"/>
          <w:lang w:eastAsia="ar-SA"/>
        </w:rPr>
        <w:t xml:space="preserve">с 1 января 2019 года слова «дачного хозяйства» исключаются </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 xml:space="preserve">гражданам и крестьянским (фермерским) хозяйствам </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для осуществления крестьянским (фермерским) </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хозяйством его деятельности</w:t>
      </w:r>
      <w:r>
        <w:rPr>
          <w:rFonts w:cs="Times New Roman" w:ascii="Times New Roman" w:hAnsi="Times New Roman"/>
          <w:b w:val="false"/>
          <w:bCs w:val="false"/>
          <w:color w:val="000000"/>
          <w:sz w:val="24"/>
          <w:szCs w:val="24"/>
          <w:lang w:eastAsia="ar-SA"/>
        </w:rPr>
        <w:t>»</w:t>
      </w:r>
    </w:p>
    <w:p>
      <w:pPr>
        <w:pStyle w:val="Normal"/>
        <w:suppressAutoHyphens w:val="true"/>
        <w:spacing w:lineRule="auto" w:line="240" w:before="0" w:after="0"/>
        <w:ind w:firstLine="539"/>
        <w:jc w:val="right"/>
        <w:rPr/>
      </w:pPr>
      <w:r>
        <w:rPr>
          <w:rFonts w:cs="Times New Roman" w:ascii="Times New Roman" w:hAnsi="Times New Roman"/>
          <w:b w:val="false"/>
          <w:bCs w:val="false"/>
          <w:color w:val="000000"/>
          <w:sz w:val="24"/>
          <w:szCs w:val="24"/>
          <w:lang w:eastAsia="ar-SA"/>
        </w:rPr>
      </w:r>
    </w:p>
    <w:p>
      <w:pPr>
        <w:pStyle w:val="Normal"/>
        <w:tabs>
          <w:tab w:val="left" w:pos="7752" w:leader="none"/>
        </w:tabs>
        <w:jc w:val="center"/>
        <w:rPr>
          <w:rFonts w:ascii="Times New Roman" w:hAnsi="Times New Roman" w:cs="Times New Roman"/>
          <w:sz w:val="28"/>
          <w:szCs w:val="28"/>
          <w:u w:val="single"/>
        </w:rPr>
      </w:pPr>
      <w:r>
        <w:rPr>
          <w:rFonts w:cs="Times New Roman" w:ascii="Times New Roman" w:hAnsi="Times New Roman"/>
          <w:sz w:val="28"/>
          <w:szCs w:val="28"/>
          <w:u w:val="single"/>
        </w:rPr>
        <w:t xml:space="preserve">Форма заявления для юридических лиц </w:t>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numPr>
          <w:ilvl w:val="0"/>
          <w:numId w:val="0"/>
        </w:numPr>
        <w:spacing w:lineRule="auto" w:line="240" w:before="0" w:after="0"/>
        <w:ind w:firstLine="708"/>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Главе _____________________района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xml:space="preserve">______________________________________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xml:space="preserve">(полное наименование юридического лица)                                     </w:t>
      </w:r>
    </w:p>
    <w:p>
      <w:pPr>
        <w:pStyle w:val="Normal"/>
        <w:shd w:val="clear" w:color="auto" w:fill="FFFFFF"/>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w:t>
      </w:r>
      <w:r>
        <w:rPr>
          <w:rFonts w:cs="Courier New" w:ascii="Courier New" w:hAnsi="Courier New"/>
          <w:sz w:val="20"/>
          <w:szCs w:val="20"/>
        </w:rPr>
        <w:t xml:space="preserve">                                    </w:t>
      </w:r>
    </w:p>
    <w:p>
      <w:pPr>
        <w:pStyle w:val="Normal"/>
        <w:shd w:val="clear" w:color="auto" w:fill="FFFFFF"/>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w:t>
      </w:r>
      <w:r>
        <w:rPr>
          <w:rFonts w:cs="Courier New" w:ascii="Courier New" w:hAnsi="Courier New"/>
          <w:sz w:val="24"/>
          <w:szCs w:val="24"/>
        </w:rPr>
        <w:t xml:space="preserve">ОГРН </w:t>
      </w:r>
      <w:r>
        <w:rPr>
          <w:rFonts w:cs="Times New Roman" w:ascii="Times New Roman" w:hAnsi="Times New Roman"/>
          <w:sz w:val="24"/>
          <w:szCs w:val="24"/>
        </w:rPr>
        <w:t xml:space="preserve">________________________________ </w:t>
      </w:r>
    </w:p>
    <w:p>
      <w:pPr>
        <w:pStyle w:val="Normal"/>
        <w:shd w:val="clear" w:color="auto" w:fill="FFFFFF"/>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w:t>
      </w:r>
      <w:r>
        <w:rPr>
          <w:rFonts w:cs="Courier New" w:ascii="Courier New" w:hAnsi="Courier New"/>
          <w:sz w:val="24"/>
          <w:szCs w:val="24"/>
        </w:rPr>
        <w:t>ИНН</w:t>
      </w:r>
      <w:r>
        <w:rPr>
          <w:rFonts w:cs="Times New Roman" w:ascii="Times New Roman" w:hAnsi="Times New Roman"/>
          <w:sz w:val="24"/>
          <w:szCs w:val="24"/>
        </w:rPr>
        <w:t xml:space="preserve"> _________________________________</w:t>
      </w:r>
    </w:p>
    <w:p>
      <w:pPr>
        <w:pStyle w:val="Normal"/>
        <w:shd w:val="clear" w:color="auto" w:fill="FFFFFF"/>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w:t>
      </w:r>
    </w:p>
    <w:p>
      <w:pPr>
        <w:pStyle w:val="Normal"/>
        <w:shd w:val="clear" w:color="auto" w:fill="FFFFFF"/>
        <w:spacing w:lineRule="auto" w:line="240" w:before="0" w:after="0"/>
        <w:ind w:left="4395" w:hanging="142"/>
        <w:jc w:val="both"/>
        <w:textAlignment w:val="baseline"/>
        <w:rPr>
          <w:rFonts w:ascii="Times New Roman" w:hAnsi="Times New Roman" w:cs="Times New Roman"/>
          <w:sz w:val="24"/>
          <w:szCs w:val="24"/>
        </w:rPr>
      </w:pPr>
      <w:r>
        <w:rPr>
          <w:rFonts w:cs="Courier New" w:ascii="Courier New" w:hAnsi="Courier New"/>
          <w:sz w:val="16"/>
          <w:szCs w:val="16"/>
        </w:rPr>
        <w:t>(адрес (место нахождения) постоянно действующего</w:t>
      </w:r>
    </w:p>
    <w:p>
      <w:pPr>
        <w:pStyle w:val="Normal"/>
        <w:shd w:val="clear" w:color="auto" w:fill="FFFFFF"/>
        <w:spacing w:lineRule="auto" w:line="240" w:before="0" w:after="0"/>
        <w:ind w:left="3828" w:hanging="0"/>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_______________________________________</w:t>
      </w:r>
    </w:p>
    <w:p>
      <w:pPr>
        <w:pStyle w:val="Normal"/>
        <w:shd w:val="clear" w:color="auto" w:fill="FFFFFF"/>
        <w:spacing w:lineRule="auto" w:line="240" w:before="0" w:after="0"/>
        <w:ind w:left="4253" w:hanging="567"/>
        <w:jc w:val="both"/>
        <w:textAlignment w:val="baseline"/>
        <w:rPr>
          <w:rFonts w:ascii="Times New Roman" w:hAnsi="Times New Roman" w:cs="Times New Roman"/>
          <w:sz w:val="24"/>
          <w:szCs w:val="24"/>
        </w:rPr>
      </w:pPr>
      <w:r>
        <w:rPr>
          <w:rFonts w:cs="Times New Roman" w:ascii="Times New Roman" w:hAnsi="Times New Roman"/>
          <w:sz w:val="24"/>
          <w:szCs w:val="24"/>
        </w:rPr>
        <w:t xml:space="preserve">         </w:t>
      </w:r>
      <w:r>
        <w:rPr>
          <w:rFonts w:cs="Courier New" w:ascii="Courier New" w:hAnsi="Courier New"/>
          <w:sz w:val="16"/>
          <w:szCs w:val="16"/>
        </w:rPr>
        <w:t xml:space="preserve">исполнительного органа (в случае отсутствия- </w:t>
      </w:r>
      <w:r>
        <w:rPr>
          <w:rFonts w:cs="Times New Roman" w:ascii="Times New Roman" w:hAnsi="Times New Roman"/>
          <w:sz w:val="24"/>
          <w:szCs w:val="24"/>
        </w:rPr>
        <w:t xml:space="preserve">______________________________________                                                                                           </w:t>
      </w:r>
      <w:r>
        <w:rPr>
          <w:rFonts w:cs="Courier New" w:ascii="Courier New" w:hAnsi="Courier New"/>
          <w:sz w:val="16"/>
          <w:szCs w:val="16"/>
        </w:rPr>
        <w:t xml:space="preserve">иного органа или лица, имеющих право действовать </w:t>
      </w:r>
      <w:r>
        <w:rPr>
          <w:rFonts w:cs="Times New Roman" w:ascii="Times New Roman" w:hAnsi="Times New Roman"/>
          <w:sz w:val="24"/>
          <w:szCs w:val="24"/>
        </w:rPr>
        <w:t>_______________________________________</w:t>
      </w:r>
    </w:p>
    <w:p>
      <w:pPr>
        <w:pStyle w:val="Normal"/>
        <w:shd w:val="clear" w:color="auto" w:fill="FFFFFF"/>
        <w:spacing w:lineRule="auto" w:line="240" w:before="0" w:after="0"/>
        <w:ind w:left="4253" w:hanging="0"/>
        <w:jc w:val="both"/>
        <w:textAlignment w:val="baseline"/>
        <w:rPr>
          <w:rFonts w:ascii="Courier New" w:hAnsi="Courier New" w:cs="Courier New"/>
          <w:sz w:val="16"/>
          <w:szCs w:val="16"/>
        </w:rPr>
      </w:pPr>
      <w:r>
        <w:rPr>
          <w:rFonts w:cs="Courier New" w:ascii="Courier New" w:hAnsi="Courier New"/>
          <w:sz w:val="16"/>
          <w:szCs w:val="16"/>
        </w:rPr>
        <w:t>от имени юридического лица без доверенности)</w:t>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t>в лице ________________________________</w:t>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t xml:space="preserve">_______________________________________, </w:t>
      </w:r>
    </w:p>
    <w:p>
      <w:pPr>
        <w:pStyle w:val="Normal"/>
        <w:shd w:val="clear" w:color="auto" w:fill="FFFFFF"/>
        <w:spacing w:lineRule="auto" w:line="240" w:before="0" w:after="0"/>
        <w:ind w:left="4253" w:hanging="0"/>
        <w:jc w:val="both"/>
        <w:textAlignment w:val="baseline"/>
        <w:rPr>
          <w:rFonts w:ascii="Courier New" w:hAnsi="Courier New" w:cs="Courier New"/>
          <w:sz w:val="16"/>
          <w:szCs w:val="16"/>
        </w:rPr>
      </w:pPr>
      <w:r>
        <w:rPr>
          <w:rFonts w:cs="Courier New" w:ascii="Courier New" w:hAnsi="Courier New"/>
          <w:sz w:val="16"/>
          <w:szCs w:val="16"/>
        </w:rPr>
        <w:t>(полностью должность, ФИО представителя заявителя)</w:t>
      </w:r>
    </w:p>
    <w:p>
      <w:pPr>
        <w:pStyle w:val="Normal"/>
        <w:shd w:val="clear" w:color="auto" w:fill="FFFFFF"/>
        <w:spacing w:lineRule="auto" w:line="240" w:before="0" w:after="0"/>
        <w:ind w:left="4253" w:hanging="0"/>
        <w:jc w:val="both"/>
        <w:textAlignment w:val="baseline"/>
        <w:rPr>
          <w:rFonts w:ascii="Courier New" w:hAnsi="Courier New" w:cs="Courier New"/>
          <w:sz w:val="16"/>
          <w:szCs w:val="16"/>
        </w:rPr>
      </w:pPr>
      <w:r>
        <w:rPr>
          <w:rFonts w:cs="Courier New" w:ascii="Courier New" w:hAnsi="Courier New"/>
          <w:sz w:val="16"/>
          <w:szCs w:val="16"/>
        </w:rPr>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t>,действовавшего(ей) на основании</w:t>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t>________________________________________</w:t>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t>_______________________________________________________________________.</w:t>
      </w:r>
    </w:p>
    <w:p>
      <w:pPr>
        <w:pStyle w:val="Normal"/>
        <w:shd w:val="clear" w:color="auto" w:fill="FFFFFF"/>
        <w:spacing w:lineRule="auto" w:line="240" w:before="0" w:after="0"/>
        <w:ind w:left="4253" w:hanging="0"/>
        <w:jc w:val="both"/>
        <w:textAlignment w:val="baseline"/>
        <w:rPr>
          <w:rFonts w:ascii="Courier New" w:hAnsi="Courier New" w:cs="Courier New"/>
          <w:sz w:val="16"/>
          <w:szCs w:val="16"/>
        </w:rPr>
      </w:pPr>
      <w:r>
        <w:rPr>
          <w:rFonts w:cs="Courier New" w:ascii="Courier New" w:hAnsi="Courier New"/>
          <w:sz w:val="16"/>
          <w:szCs w:val="16"/>
        </w:rPr>
        <w:t>(наименование и реквизиты документа, подтверждающего полномочия представителя заявителя)</w:t>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t>Информация для связи с заявителем: ________________________________________</w:t>
      </w:r>
    </w:p>
    <w:p>
      <w:pPr>
        <w:pStyle w:val="Normal"/>
        <w:shd w:val="clear" w:color="auto" w:fill="FFFFFF"/>
        <w:spacing w:lineRule="auto" w:line="240" w:before="0" w:after="0"/>
        <w:ind w:left="4253" w:hanging="0"/>
        <w:jc w:val="both"/>
        <w:textAlignment w:val="baseline"/>
        <w:rPr>
          <w:rFonts w:ascii="Courier New" w:hAnsi="Courier New" w:cs="Courier New"/>
          <w:sz w:val="20"/>
          <w:szCs w:val="20"/>
        </w:rPr>
      </w:pPr>
      <w:r>
        <w:rPr>
          <w:rFonts w:cs="Courier New" w:ascii="Courier New" w:hAnsi="Courier New"/>
          <w:sz w:val="20"/>
          <w:szCs w:val="20"/>
        </w:rPr>
        <w:t>________________________________________</w:t>
      </w:r>
    </w:p>
    <w:p>
      <w:pPr>
        <w:pStyle w:val="Normal"/>
        <w:numPr>
          <w:ilvl w:val="0"/>
          <w:numId w:val="0"/>
        </w:numPr>
        <w:spacing w:lineRule="auto" w:line="240" w:before="0" w:after="0"/>
        <w:ind w:left="4253" w:hanging="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Заявление</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 предоставлении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Прошу предоставить земельный участок, расположенный по адресу: ___________________________________________________________________________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(указать адрес (местоположение) испрашиваемого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кадастровый номер _____________________, общей площадью ________________ кв. м, в</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_______________________________________________________________________ для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(указывается вид права, на котором заявитель желает приобрести</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земельный участок)</w:t>
      </w:r>
    </w:p>
    <w:p>
      <w:pPr>
        <w:pStyle w:val="Normal"/>
        <w:numPr>
          <w:ilvl w:val="0"/>
          <w:numId w:val="0"/>
        </w:numPr>
        <w:spacing w:lineRule="auto" w:line="240" w:before="0" w:after="0"/>
        <w:outlineLvl w:val="0"/>
        <w:rPr>
          <w:rFonts w:ascii="Courier New" w:hAnsi="Courier New" w:cs="Courier New"/>
          <w:sz w:val="20"/>
          <w:szCs w:val="20"/>
        </w:rPr>
      </w:pPr>
      <w:r>
        <w:rPr>
          <w:rFonts w:cs="Courier New" w:ascii="Courier New" w:hAnsi="Courier New"/>
          <w:sz w:val="20"/>
          <w:szCs w:val="20"/>
        </w:rPr>
        <w:t>использования в целях ______________________________________________________________________________________________________________________________________________________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(указать цель использования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Реквизиты решения об изъятии земельного участка для государственных или</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муниципальных нужд _____________________________________________________ (в</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случае,  если  земельный  участок  предоставлен  взамен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изымаемого для государственных или муниципальных нужд).</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Реквизиты   решения   о   предварительном  согласовании  предоставления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земельного участка _____________________________________________ (в случае,</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если   испрашиваемый   земельный  участок  образовывался  или  его  границы</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уточнялись на основании данного решения).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Реквизиты    решения    об   утверждении   документа   территориального</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планирования и (или) проекта планировки территории 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(в случае, если земельный  участок предоставляется для размещения объектов,</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предусмотренных этим документом и (или) этим проектом).</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 заявлению прилагаются документы:</w:t>
      </w:r>
    </w:p>
    <w:p>
      <w:pPr>
        <w:pStyle w:val="Normal"/>
        <w:numPr>
          <w:ilvl w:val="0"/>
          <w:numId w:val="0"/>
        </w:numPr>
        <w:spacing w:lineRule="auto" w:line="240" w:before="0" w:after="0"/>
        <w:ind w:left="142" w:hanging="142"/>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____________________________________________________________________</w:t>
      </w:r>
    </w:p>
    <w:p>
      <w:pPr>
        <w:pStyle w:val="Normal"/>
        <w:numPr>
          <w:ilvl w:val="0"/>
          <w:numId w:val="0"/>
        </w:numPr>
        <w:spacing w:lineRule="auto" w:line="240" w:before="0" w:after="0"/>
        <w:ind w:left="142" w:hanging="142"/>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2. ____________________________________________________________________</w:t>
      </w:r>
    </w:p>
    <w:p>
      <w:pPr>
        <w:pStyle w:val="Normal"/>
        <w:numPr>
          <w:ilvl w:val="0"/>
          <w:numId w:val="0"/>
        </w:numPr>
        <w:spacing w:lineRule="auto" w:line="240" w:before="0" w:after="0"/>
        <w:ind w:left="142" w:hanging="142"/>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xml:space="preserve">3.______________________________________________________________________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4.______________________________________________________________________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Информацию (сведения) прошу предоставить в _______ экземплярах: </w:t>
      </w:r>
    </w:p>
    <w:p>
      <w:pPr>
        <w:pStyle w:val="Normal"/>
        <w:spacing w:lineRule="auto" w:line="240" w:before="0" w:after="0"/>
        <w:ind w:firstLine="540"/>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почтовым           отправлением           по         адресу:</w:t>
      </w:r>
    </w:p>
    <w:p>
      <w:pPr>
        <w:pStyle w:val="Normal"/>
        <w:spacing w:lineRule="auto" w:line="240" w:before="0" w:after="0"/>
        <w:jc w:val="both"/>
        <w:rPr/>
      </w:pPr>
      <w:r>
        <w:rPr>
          <w:rFonts w:cs="Courier New" w:ascii="Courier New" w:hAnsi="Courier New"/>
          <w:sz w:val="20"/>
          <w:szCs w:val="20"/>
        </w:rPr>
        <w:t>______________________________________________________________________________________________________________________________________________________</w:t>
      </w:r>
    </w:p>
    <w:p>
      <w:pPr>
        <w:pStyle w:val="Normal"/>
        <w:spacing w:lineRule="auto" w:line="240" w:before="0" w:after="0"/>
        <w:ind w:firstLine="540"/>
        <w:jc w:val="both"/>
        <w:rPr>
          <w:rFonts w:ascii="Courier New" w:hAnsi="Courier New" w:cs="Courier New"/>
          <w:sz w:val="16"/>
          <w:szCs w:val="16"/>
        </w:rPr>
      </w:pPr>
      <w:r>
        <w:rPr>
          <w:rFonts w:cs="Courier New" w:ascii="Courier New" w:hAnsi="Courier New"/>
          <w:sz w:val="20"/>
          <w:szCs w:val="20"/>
        </w:rPr>
        <w:t xml:space="preserve">    </w:t>
      </w:r>
      <w:r>
        <w:rPr>
          <w:rFonts w:cs="Courier New" w:ascii="Courier New" w:hAnsi="Courier New"/>
          <w:sz w:val="16"/>
          <w:szCs w:val="16"/>
        </w:rPr>
        <w:t>почтовый адрес с указанием индекса</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при личном обращении в Администрацию</w:t>
      </w:r>
    </w:p>
    <w:p>
      <w:pPr>
        <w:pStyle w:val="Normal"/>
        <w:spacing w:lineRule="auto" w:line="240" w:before="0" w:after="0"/>
        <w:ind w:firstLine="540"/>
        <w:jc w:val="both"/>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xml:space="preserve">по       адресу       электронной       почты: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xml:space="preserve">при    личном    обращении    в     МФЦ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_______________________________________________________________________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jc w:val="both"/>
        <w:rPr/>
      </w:pPr>
      <w:r>
        <w:rPr>
          <w:rFonts w:cs="Courier New" w:ascii="Courier New" w:hAnsi="Courier New"/>
          <w:sz w:val="20"/>
          <w:szCs w:val="20"/>
        </w:rPr>
        <w:t xml:space="preserve">  </w:t>
      </w:r>
      <w:r>
        <w:rPr>
          <w:rFonts w:cs="Courier New" w:ascii="Courier New" w:hAnsi="Courier New"/>
          <w:sz w:val="20"/>
          <w:szCs w:val="20"/>
        </w:rPr>
        <w:t>О  готовности  результатов  муниципальной  услуги  прошу  сообщить   по телефону ___________________________.</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pPr>
      <w:r>
        <w:rPr>
          <w:rFonts w:cs="Courier New" w:ascii="Courier New" w:hAnsi="Courier New"/>
          <w:sz w:val="20"/>
          <w:szCs w:val="20"/>
        </w:rPr>
        <w:t>"__" ___________ 20__ г.                          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(подпись заявителя)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pPr>
      <w:r>
        <w:rPr>
          <w:rFonts w:cs="Courier New" w:ascii="Courier New" w:hAnsi="Courier New"/>
          <w:sz w:val="20"/>
          <w:szCs w:val="20"/>
        </w:rPr>
        <w:t xml:space="preserve">В соответствии с Федеральным </w:t>
      </w:r>
      <w:hyperlink r:id="rId53">
        <w:r>
          <w:rPr>
            <w:rStyle w:val="Style12"/>
            <w:rFonts w:cs="Courier New" w:ascii="Courier New" w:hAnsi="Courier New"/>
            <w:color w:val="0000FF"/>
            <w:sz w:val="20"/>
            <w:szCs w:val="20"/>
          </w:rPr>
          <w:t>законом</w:t>
        </w:r>
      </w:hyperlink>
      <w:r>
        <w:rPr>
          <w:rFonts w:cs="Courier New" w:ascii="Courier New" w:hAnsi="Courier New"/>
          <w:sz w:val="20"/>
          <w:szCs w:val="20"/>
        </w:rPr>
        <w:t xml:space="preserve"> N 152-ФЗ от 27.07.2006 "О персональных</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данных" подтверждаю свое согласие на обработку моих персональных данных.</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_______________/подпись/</w:t>
      </w:r>
    </w:p>
    <w:p>
      <w:pPr>
        <w:pStyle w:val="Normal"/>
        <w:spacing w:lineRule="auto" w:line="240" w:before="0" w:after="0"/>
        <w:ind w:left="3828" w:hanging="0"/>
        <w:jc w:val="center"/>
        <w:rPr/>
      </w:pPr>
      <w:r>
        <w:rPr>
          <w:rFonts w:cs="Times New Roman" w:ascii="Times New Roman" w:hAnsi="Times New Roman"/>
          <w:sz w:val="24"/>
          <w:szCs w:val="24"/>
          <w:lang w:eastAsia="ar-SA"/>
        </w:rPr>
        <w:t>Приложение №3</w:t>
      </w:r>
    </w:p>
    <w:p>
      <w:pPr>
        <w:pStyle w:val="Normal"/>
        <w:suppressAutoHyphens w:val="true"/>
        <w:spacing w:lineRule="auto" w:line="240" w:before="0" w:after="0"/>
        <w:ind w:left="4253" w:hanging="0"/>
        <w:jc w:val="center"/>
        <w:rPr>
          <w:rFonts w:ascii="Times New Roman" w:hAnsi="Times New Roman" w:cs="Times New Roman"/>
          <w:sz w:val="24"/>
          <w:szCs w:val="24"/>
          <w:lang w:eastAsia="ar-SA"/>
        </w:rPr>
      </w:pPr>
      <w:r>
        <w:rPr>
          <w:rFonts w:cs="Times New Roman" w:ascii="Times New Roman" w:hAnsi="Times New Roman"/>
          <w:sz w:val="24"/>
          <w:szCs w:val="24"/>
          <w:lang w:eastAsia="ar-SA"/>
        </w:rPr>
        <w:t>к Административному регламенту</w:t>
      </w:r>
    </w:p>
    <w:p>
      <w:pPr>
        <w:pStyle w:val="Normal"/>
        <w:suppressAutoHyphens w:val="true"/>
        <w:spacing w:lineRule="auto" w:line="240" w:before="0" w:after="0"/>
        <w:ind w:left="4253" w:hanging="0"/>
        <w:jc w:val="center"/>
        <w:rPr/>
      </w:pPr>
      <w:r>
        <w:rPr>
          <w:rFonts w:cs="Times New Roman" w:ascii="Times New Roman" w:hAnsi="Times New Roman"/>
          <w:sz w:val="24"/>
          <w:szCs w:val="24"/>
          <w:lang w:eastAsia="ar-SA"/>
        </w:rPr>
        <w:t xml:space="preserve">предоставления муниципальной услуги </w:t>
      </w:r>
      <w:r>
        <w:rPr>
          <w:rFonts w:cs="Times New Roman" w:ascii="Times New Roman" w:hAnsi="Times New Roman"/>
        </w:rPr>
        <w:t xml:space="preserve">                                                                             </w:t>
      </w:r>
      <w:r>
        <w:rPr>
          <w:rFonts w:cs="Times New Roman" w:ascii="Times New Roman" w:hAnsi="Times New Roman"/>
          <w:color w:val="00B050"/>
          <w:sz w:val="24"/>
          <w:szCs w:val="24"/>
          <w:lang w:eastAsia="ar-SA"/>
        </w:rPr>
        <w:t xml:space="preserve"> </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eastAsia="Calibri" w:cs="Times New Roman" w:ascii="Times New Roman" w:hAnsi="Times New Roman"/>
          <w:b w:val="false"/>
          <w:bCs w:val="false"/>
          <w:color w:val="000000"/>
          <w:sz w:val="24"/>
          <w:szCs w:val="24"/>
          <w:lang w:eastAsia="en-US"/>
        </w:rPr>
        <w:t>«</w:t>
      </w:r>
      <w:r>
        <w:rPr>
          <w:rFonts w:cs="Times New Roman" w:ascii="Times New Roman" w:hAnsi="Times New Roman"/>
          <w:b w:val="false"/>
          <w:bCs w:val="false"/>
          <w:color w:val="000000"/>
          <w:sz w:val="24"/>
          <w:szCs w:val="24"/>
          <w:lang w:eastAsia="ar-SA"/>
        </w:rPr>
        <w:t xml:space="preserve">Предоставление земельных участков, </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находящихся в муниципальной собственности, </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расположенных  на территории сельского</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 xml:space="preserve">поселения, гражданам для индивидуального </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жилищного строительства, ведения личного</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подсобного хозяйства в границах населенного</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пункта, садоводства,  дачного хозяйства,</w:t>
      </w:r>
      <w:r>
        <w:rPr>
          <w:rFonts w:cs="Times New Roman" w:ascii="Times New Roman" w:hAnsi="Times New Roman"/>
          <w:b w:val="false"/>
          <w:bCs w:val="false"/>
          <w:color w:val="00B050"/>
          <w:sz w:val="24"/>
          <w:szCs w:val="24"/>
          <w:lang w:eastAsia="ar-SA"/>
        </w:rPr>
        <w:t>*</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B050"/>
          <w:sz w:val="24"/>
          <w:szCs w:val="24"/>
          <w:lang w:eastAsia="ar-SA"/>
        </w:rPr>
        <w:t xml:space="preserve"> </w:t>
      </w:r>
      <w:r>
        <w:rPr>
          <w:rFonts w:cs="Times New Roman" w:ascii="Times New Roman" w:hAnsi="Times New Roman"/>
          <w:b w:val="false"/>
          <w:bCs w:val="false"/>
          <w:color w:val="00B050"/>
          <w:sz w:val="24"/>
          <w:szCs w:val="24"/>
          <w:lang w:eastAsia="ar-SA"/>
        </w:rPr>
        <w:t>с 1 января 2019 года слова «дачного хозяйства»</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B050"/>
          <w:sz w:val="24"/>
          <w:szCs w:val="24"/>
          <w:lang w:eastAsia="ar-SA"/>
        </w:rPr>
        <w:t xml:space="preserve"> </w:t>
      </w:r>
      <w:r>
        <w:rPr>
          <w:rFonts w:cs="Times New Roman" w:ascii="Times New Roman" w:hAnsi="Times New Roman"/>
          <w:b w:val="false"/>
          <w:bCs w:val="false"/>
          <w:color w:val="00B050"/>
          <w:sz w:val="24"/>
          <w:szCs w:val="24"/>
          <w:lang w:eastAsia="ar-SA"/>
        </w:rPr>
        <w:t xml:space="preserve">исключаются </w:t>
      </w:r>
      <w:r>
        <w:rPr>
          <w:rFonts w:cs="Times New Roman" w:ascii="Times New Roman" w:hAnsi="Times New Roman"/>
          <w:b w:val="false"/>
          <w:bCs w:val="false"/>
          <w:color w:val="000000"/>
          <w:sz w:val="24"/>
          <w:szCs w:val="24"/>
          <w:lang w:eastAsia="ar-SA"/>
        </w:rPr>
        <w:t xml:space="preserve">  гражданам и крестьянским</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 xml:space="preserve"> </w:t>
      </w:r>
      <w:r>
        <w:rPr>
          <w:rFonts w:cs="Times New Roman" w:ascii="Times New Roman" w:hAnsi="Times New Roman"/>
          <w:b w:val="false"/>
          <w:bCs w:val="false"/>
          <w:color w:val="000000"/>
          <w:sz w:val="24"/>
          <w:szCs w:val="24"/>
          <w:lang w:eastAsia="ar-SA"/>
        </w:rPr>
        <w:t xml:space="preserve">(фермерским) хозяйствам для осуществления </w:t>
      </w:r>
    </w:p>
    <w:p>
      <w:pPr>
        <w:pStyle w:val="Normal"/>
        <w:suppressAutoHyphens w:val="true"/>
        <w:spacing w:lineRule="auto" w:line="240" w:before="0" w:after="0"/>
        <w:ind w:firstLine="539"/>
        <w:jc w:val="right"/>
        <w:rPr>
          <w:rFonts w:ascii="Times New Roman" w:hAnsi="Times New Roman" w:cs="Times New Roman"/>
          <w:b w:val="false"/>
          <w:b w:val="false"/>
          <w:bCs w:val="false"/>
          <w:color w:val="000000"/>
          <w:sz w:val="24"/>
          <w:szCs w:val="24"/>
          <w:lang w:eastAsia="ar-SA"/>
        </w:rPr>
      </w:pPr>
      <w:r>
        <w:rPr>
          <w:rFonts w:cs="Times New Roman" w:ascii="Times New Roman" w:hAnsi="Times New Roman"/>
          <w:b w:val="false"/>
          <w:bCs w:val="false"/>
          <w:color w:val="000000"/>
          <w:sz w:val="24"/>
          <w:szCs w:val="24"/>
          <w:lang w:eastAsia="ar-SA"/>
        </w:rPr>
        <w:t>крестьянским (фермерским) хозяйством его деятельности</w:t>
      </w:r>
      <w:r>
        <w:rPr>
          <w:rFonts w:cs="Times New Roman" w:ascii="Times New Roman" w:hAnsi="Times New Roman"/>
          <w:b w:val="false"/>
          <w:bCs w:val="false"/>
          <w:color w:val="000000"/>
          <w:sz w:val="24"/>
          <w:szCs w:val="24"/>
          <w:lang w:eastAsia="ar-SA"/>
        </w:rPr>
        <w:t>»</w:t>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tabs>
          <w:tab w:val="left" w:pos="7752" w:leader="none"/>
        </w:tabs>
        <w:jc w:val="center"/>
        <w:rPr>
          <w:rFonts w:ascii="Times New Roman" w:hAnsi="Times New Roman" w:cs="Times New Roman"/>
          <w:sz w:val="28"/>
          <w:szCs w:val="28"/>
          <w:u w:val="single"/>
        </w:rPr>
      </w:pPr>
      <w:r>
        <w:rPr>
          <w:rFonts w:cs="Times New Roman" w:ascii="Times New Roman" w:hAnsi="Times New Roman"/>
          <w:sz w:val="28"/>
          <w:szCs w:val="28"/>
          <w:u w:val="single"/>
        </w:rPr>
        <w:t xml:space="preserve">Форма заявления для  индивидуальных предпринимателей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Главе _____________________района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xml:space="preserve">______________________________________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(фамилия, имя, отчество заявителя)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Паспорт серия _____ N __________ выдан</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Times New Roman" w:hAnsi="Times New Roman" w:cs="Times New Roman"/>
          <w:sz w:val="20"/>
          <w:szCs w:val="20"/>
          <w:u w:val="single"/>
        </w:rPr>
      </w:pPr>
      <w:r>
        <w:rPr>
          <w:rFonts w:cs="Courier New" w:ascii="Courier New" w:hAnsi="Courier New"/>
          <w:sz w:val="20"/>
          <w:szCs w:val="20"/>
        </w:rPr>
        <w:t xml:space="preserve">                                     </w:t>
      </w:r>
      <w:r>
        <w:rPr>
          <w:rFonts w:cs="Times New Roman" w:ascii="Times New Roman" w:hAnsi="Times New Roman"/>
          <w:sz w:val="20"/>
          <w:szCs w:val="20"/>
        </w:rPr>
        <w:t>ОГРНИП</w:t>
      </w:r>
      <w:r>
        <w:rPr>
          <w:rFonts w:cs="Times New Roman" w:ascii="Times New Roman" w:hAnsi="Times New Roman"/>
          <w:sz w:val="20"/>
          <w:szCs w:val="20"/>
          <w:u w:val="single"/>
        </w:rPr>
        <w:t xml:space="preserve"> </w:t>
      </w:r>
      <w:r>
        <w:rPr>
          <w:rFonts w:cs="Times New Roman" w:ascii="Times New Roman" w:hAnsi="Times New Roman"/>
          <w:sz w:val="20"/>
          <w:szCs w:val="20"/>
        </w:rPr>
        <w:t>___________________________________</w:t>
      </w:r>
    </w:p>
    <w:p>
      <w:pPr>
        <w:pStyle w:val="Normal"/>
        <w:numPr>
          <w:ilvl w:val="0"/>
          <w:numId w:val="0"/>
        </w:numPr>
        <w:spacing w:lineRule="auto" w:line="240" w:before="0" w:after="0"/>
        <w:jc w:val="both"/>
        <w:outlineLvl w:val="0"/>
        <w:rPr>
          <w:rFonts w:ascii="Courier New" w:hAnsi="Courier New" w:cs="Courier New"/>
          <w:sz w:val="16"/>
          <w:szCs w:val="16"/>
        </w:rPr>
      </w:pPr>
      <w:r>
        <w:rPr>
          <w:rFonts w:cs="Courier New" w:ascii="Courier New" w:hAnsi="Courier New"/>
          <w:color w:val="FF0000"/>
          <w:sz w:val="20"/>
          <w:szCs w:val="20"/>
        </w:rPr>
        <w:t xml:space="preserve">                                      </w:t>
      </w:r>
      <w:r>
        <w:rPr>
          <w:rFonts w:cs="Courier New" w:ascii="Courier New" w:hAnsi="Courier New"/>
          <w:sz w:val="16"/>
          <w:szCs w:val="16"/>
        </w:rPr>
        <w:t xml:space="preserve">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проживающий(ей)       по       адресу:</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контактный телефон: 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факс: ________________________________</w:t>
      </w:r>
    </w:p>
    <w:p>
      <w:pPr>
        <w:pStyle w:val="1"/>
        <w:spacing w:before="0" w:after="200"/>
        <w:ind w:left="4395" w:hanging="0"/>
        <w:jc w:val="both"/>
        <w:rPr>
          <w:rFonts w:ascii="Courier New" w:hAnsi="Courier New" w:cs="Courier New"/>
          <w:b w:val="false"/>
          <w:b w:val="false"/>
          <w:bCs w:val="false"/>
          <w:color w:val="00000A"/>
          <w:sz w:val="20"/>
          <w:szCs w:val="20"/>
        </w:rPr>
      </w:pPr>
      <w:r>
        <w:rPr>
          <w:rFonts w:cs="Courier New" w:ascii="Courier New" w:hAnsi="Courier New"/>
          <w:sz w:val="20"/>
          <w:szCs w:val="20"/>
        </w:rPr>
        <w:t xml:space="preserve">                                     </w:t>
      </w:r>
      <w:r>
        <w:rPr>
          <w:rFonts w:cs="Courier New" w:ascii="Courier New" w:hAnsi="Courier New"/>
          <w:b w:val="false"/>
          <w:bCs w:val="false"/>
          <w:color w:val="00000A"/>
          <w:sz w:val="20"/>
          <w:szCs w:val="20"/>
        </w:rPr>
        <w:t xml:space="preserve">                                                                                       </w:t>
      </w:r>
      <w:r>
        <w:rPr>
          <w:rFonts w:cs="Courier New" w:ascii="Courier New" w:hAnsi="Courier New"/>
          <w:b w:val="false"/>
          <w:bCs w:val="false"/>
          <w:color w:val="00000A"/>
          <w:sz w:val="20"/>
          <w:szCs w:val="20"/>
        </w:rPr>
        <w:t>Эл. почта 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Представитель заявителя: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(фамилия, имя, отчество)</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действующий на основании</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p>
    <w:p>
      <w:pPr>
        <w:pStyle w:val="Normal"/>
        <w:numPr>
          <w:ilvl w:val="0"/>
          <w:numId w:val="0"/>
        </w:numPr>
        <w:spacing w:lineRule="auto" w:line="240" w:before="0" w:after="0"/>
        <w:jc w:val="center"/>
        <w:outlineLvl w:val="0"/>
        <w:rPr>
          <w:rFonts w:ascii="Courier New" w:hAnsi="Courier New" w:cs="Courier New"/>
          <w:sz w:val="20"/>
          <w:szCs w:val="20"/>
        </w:rPr>
      </w:pPr>
      <w:r>
        <w:rPr>
          <w:rFonts w:cs="Courier New" w:ascii="Courier New" w:hAnsi="Courier New"/>
          <w:sz w:val="20"/>
          <w:szCs w:val="20"/>
        </w:rPr>
        <w:t>Заявление</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о предоставлении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Прошу предоставить земельный участок, расположенный по адресу: ___________________________________________________________________________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___________________________________________________________________________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(указать адрес (местоположение) испрашиваемого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кадастровый номер _____________________, общей площадью ________________ кв. м, в</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_______________________________________________________________________ для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(указывается вид права, на котором заявитель желает приобрести</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земельный участок)</w:t>
      </w:r>
    </w:p>
    <w:p>
      <w:pPr>
        <w:pStyle w:val="Normal"/>
        <w:numPr>
          <w:ilvl w:val="0"/>
          <w:numId w:val="0"/>
        </w:numPr>
        <w:spacing w:lineRule="auto" w:line="240" w:before="0" w:after="0"/>
        <w:outlineLvl w:val="0"/>
        <w:rPr>
          <w:rFonts w:ascii="Courier New" w:hAnsi="Courier New" w:cs="Courier New"/>
          <w:sz w:val="20"/>
          <w:szCs w:val="20"/>
        </w:rPr>
      </w:pPr>
      <w:r>
        <w:rPr>
          <w:rFonts w:cs="Courier New" w:ascii="Courier New" w:hAnsi="Courier New"/>
          <w:sz w:val="20"/>
          <w:szCs w:val="20"/>
        </w:rPr>
        <w:t>использования в целях ______________________________________________________________________________________________________________________________________________________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(указать цель использования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Реквизиты решения об изъятии земельного участка для государственных или</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муниципальных нужд _____________________________________________________ (в</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случае,  если  земельный  участок  предоставлен  взамен земельного участка,</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изымаемого для государственных или муниципальных нужд).</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Реквизиты   решения   о   предварительном  согласовании  предоставления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земельного участка _____________________________________________ (в случае,</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если   испрашиваемый   земельный  участок  образовывался  или  его  границы</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уточнялись на основании данного решения).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Реквизиты    решения    об   утверждении   документа   территориального</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планирования и (или) проекта планировки территории 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(в случае, если земельный  участок предоставляется для размещения объектов,</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предусмотренных этим документом и (или) этим проектом).</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К заявлению прилагаются документы:</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1. 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2. 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 xml:space="preserve">3.______________________________________________________________________ </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4.______________________________________________________________________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Информацию (сведения) прошу предоставить в _______ экземплярах: </w:t>
      </w:r>
    </w:p>
    <w:p>
      <w:pPr>
        <w:pStyle w:val="Normal"/>
        <w:spacing w:lineRule="auto" w:line="240" w:before="0" w:after="0"/>
        <w:ind w:firstLine="540"/>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rPr/>
      </w:pPr>
      <w:r>
        <w:rPr>
          <w:rFonts w:cs="Courier New" w:ascii="Courier New" w:hAnsi="Courier New"/>
          <w:sz w:val="20"/>
          <w:szCs w:val="20"/>
        </w:rPr>
        <w:t xml:space="preserve">    ┌─┐</w:t>
      </w:r>
    </w:p>
    <w:p>
      <w:pPr>
        <w:pStyle w:val="Normal"/>
        <w:spacing w:lineRule="auto" w:line="240" w:before="0" w:after="0"/>
        <w:ind w:firstLine="540"/>
        <w:rPr/>
      </w:pPr>
      <w:r>
        <w:rPr>
          <w:rFonts w:cs="Courier New" w:ascii="Courier New" w:hAnsi="Courier New"/>
          <w:sz w:val="20"/>
          <w:szCs w:val="20"/>
        </w:rPr>
        <w:t xml:space="preserve">    └─┘       </w:t>
      </w:r>
      <w:r>
        <w:rPr>
          <w:rFonts w:cs="Courier New" w:ascii="Courier New" w:hAnsi="Courier New"/>
          <w:sz w:val="20"/>
          <w:szCs w:val="20"/>
        </w:rPr>
        <w:t>почтовым           отправлением     по         адресу:</w:t>
      </w:r>
    </w:p>
    <w:p>
      <w:pPr>
        <w:pStyle w:val="Normal"/>
        <w:spacing w:lineRule="auto" w:line="240" w:before="0" w:after="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______________________________________________________________________________________________________________________________________________________</w:t>
      </w:r>
    </w:p>
    <w:p>
      <w:pPr>
        <w:pStyle w:val="Normal"/>
        <w:spacing w:lineRule="auto" w:line="240" w:before="0" w:after="0"/>
        <w:ind w:firstLine="540"/>
        <w:jc w:val="both"/>
        <w:rPr>
          <w:rFonts w:ascii="Courier New" w:hAnsi="Courier New" w:cs="Courier New"/>
          <w:sz w:val="16"/>
          <w:szCs w:val="16"/>
        </w:rPr>
      </w:pPr>
      <w:r>
        <w:rPr>
          <w:rFonts w:cs="Courier New" w:ascii="Courier New" w:hAnsi="Courier New"/>
          <w:sz w:val="20"/>
          <w:szCs w:val="20"/>
        </w:rPr>
        <w:t xml:space="preserve">    </w:t>
      </w:r>
      <w:r>
        <w:rPr>
          <w:rFonts w:cs="Courier New" w:ascii="Courier New" w:hAnsi="Courier New"/>
          <w:sz w:val="20"/>
          <w:szCs w:val="20"/>
        </w:rPr>
        <w:t>(</w:t>
      </w:r>
      <w:r>
        <w:rPr>
          <w:rFonts w:cs="Courier New" w:ascii="Courier New" w:hAnsi="Courier New"/>
          <w:sz w:val="16"/>
          <w:szCs w:val="16"/>
        </w:rPr>
        <w:t>почтовый адрес с указанием индекса)</w:t>
      </w:r>
    </w:p>
    <w:p>
      <w:pPr>
        <w:pStyle w:val="Normal"/>
        <w:spacing w:lineRule="auto" w:line="240" w:before="0" w:after="0"/>
        <w:ind w:firstLine="540"/>
        <w:jc w:val="both"/>
        <w:rPr>
          <w:rFonts w:ascii="Courier New" w:hAnsi="Courier New" w:cs="Courier New"/>
          <w:sz w:val="16"/>
          <w:szCs w:val="16"/>
        </w:rPr>
      </w:pPr>
      <w:r>
        <w:rPr>
          <w:rFonts w:cs="Courier New" w:ascii="Courier New" w:hAnsi="Courier New"/>
          <w:sz w:val="16"/>
          <w:szCs w:val="16"/>
        </w:rPr>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при личном обращении в Администрацию</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xml:space="preserve">по       адресу       электронной       почты: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_______________________________________________________________________</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    └─┘    </w:t>
      </w:r>
      <w:r>
        <w:rPr>
          <w:rFonts w:cs="Courier New" w:ascii="Courier New" w:hAnsi="Courier New"/>
          <w:sz w:val="20"/>
          <w:szCs w:val="20"/>
        </w:rPr>
        <w:t xml:space="preserve">при    личном    обращении    в     МФЦ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t xml:space="preserve">_______________________________________________________________________    </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spacing w:lineRule="auto" w:line="240" w:before="0" w:after="0"/>
        <w:ind w:firstLine="540"/>
        <w:jc w:val="both"/>
        <w:rPr/>
      </w:pPr>
      <w:r>
        <w:rPr>
          <w:rFonts w:cs="Courier New" w:ascii="Courier New" w:hAnsi="Courier New"/>
          <w:sz w:val="20"/>
          <w:szCs w:val="20"/>
        </w:rPr>
        <w:t xml:space="preserve">  </w:t>
      </w:r>
      <w:r>
        <w:rPr>
          <w:rFonts w:cs="Courier New" w:ascii="Courier New" w:hAnsi="Courier New"/>
          <w:sz w:val="20"/>
          <w:szCs w:val="20"/>
        </w:rPr>
        <w:t>О  готовности  результатов  муниципальной  услуги  прошу  сообщить   по телефону ___________________________.</w:t>
      </w:r>
    </w:p>
    <w:p>
      <w:pPr>
        <w:pStyle w:val="Normal"/>
        <w:spacing w:lineRule="auto" w:line="240" w:before="0" w:after="0"/>
        <w:ind w:firstLine="540"/>
        <w:jc w:val="both"/>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 ___________ 20__ г.                          _________________________</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 xml:space="preserve">                                                     </w:t>
      </w:r>
      <w:r>
        <w:rPr>
          <w:rFonts w:cs="Courier New" w:ascii="Courier New" w:hAnsi="Courier New"/>
          <w:sz w:val="20"/>
          <w:szCs w:val="20"/>
        </w:rPr>
        <w:t>(подпись заявителя)</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pPr>
      <w:r>
        <w:rPr>
          <w:rFonts w:cs="Courier New" w:ascii="Courier New" w:hAnsi="Courier New"/>
          <w:sz w:val="20"/>
          <w:szCs w:val="20"/>
        </w:rPr>
        <w:t xml:space="preserve">В соответствии с Федеральным </w:t>
      </w:r>
      <w:hyperlink r:id="rId54">
        <w:r>
          <w:rPr>
            <w:rStyle w:val="Style12"/>
            <w:rFonts w:cs="Courier New" w:ascii="Courier New" w:hAnsi="Courier New"/>
            <w:color w:val="0000FF"/>
            <w:sz w:val="20"/>
            <w:szCs w:val="20"/>
          </w:rPr>
          <w:t>законом</w:t>
        </w:r>
      </w:hyperlink>
      <w:r>
        <w:rPr>
          <w:rFonts w:cs="Courier New" w:ascii="Courier New" w:hAnsi="Courier New"/>
          <w:sz w:val="20"/>
          <w:szCs w:val="20"/>
        </w:rPr>
        <w:t xml:space="preserve"> N 152-ФЗ от 27.07.2006 "О персональных</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данных" подтверждаю свое согласие на обработку моих персональных данных.</w:t>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r>
    </w:p>
    <w:p>
      <w:pPr>
        <w:pStyle w:val="Normal"/>
        <w:numPr>
          <w:ilvl w:val="0"/>
          <w:numId w:val="0"/>
        </w:numPr>
        <w:spacing w:lineRule="auto" w:line="240" w:before="0" w:after="0"/>
        <w:jc w:val="both"/>
        <w:outlineLvl w:val="0"/>
        <w:rPr>
          <w:rFonts w:ascii="Courier New" w:hAnsi="Courier New" w:cs="Courier New"/>
          <w:sz w:val="20"/>
          <w:szCs w:val="20"/>
        </w:rPr>
      </w:pPr>
      <w:r>
        <w:rPr>
          <w:rFonts w:cs="Courier New" w:ascii="Courier New" w:hAnsi="Courier New"/>
          <w:sz w:val="20"/>
          <w:szCs w:val="20"/>
        </w:rPr>
        <w:t>_______________/подпись/</w:t>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color w:val="00B050"/>
          <w:sz w:val="28"/>
          <w:szCs w:val="28"/>
          <w:lang w:eastAsia="ar-SA"/>
        </w:rPr>
      </w:pPr>
      <w:r>
        <w:rPr>
          <w:rFonts w:cs="Times New Roman" w:ascii="Times New Roman" w:hAnsi="Times New Roman"/>
          <w:color w:val="00B050"/>
          <w:sz w:val="28"/>
          <w:szCs w:val="28"/>
          <w:lang w:eastAsia="ar-SA"/>
        </w:rPr>
        <w:t>***</w:t>
      </w:r>
    </w:p>
    <w:p>
      <w:pPr>
        <w:pStyle w:val="Normal"/>
        <w:widowControl w:val="false"/>
        <w:spacing w:lineRule="auto" w:line="240" w:before="0" w:after="0"/>
        <w:ind w:firstLine="709"/>
        <w:jc w:val="both"/>
        <w:rPr>
          <w:rFonts w:ascii="Times New Roman" w:hAnsi="Times New Roman" w:cs="Times New Roman"/>
          <w:color w:val="00B050"/>
          <w:sz w:val="24"/>
          <w:szCs w:val="24"/>
        </w:rPr>
      </w:pPr>
      <w:r>
        <w:rPr>
          <w:rFonts w:cs="Times New Roman" w:ascii="Times New Roman" w:hAnsi="Times New Roman"/>
          <w:color w:val="00B050"/>
          <w:sz w:val="24"/>
          <w:szCs w:val="24"/>
        </w:rPr>
        <w:t>Предоставление услуги осуществляется в соответствии со следующими нормативными правовыми актами:</w:t>
      </w:r>
    </w:p>
    <w:p>
      <w:pPr>
        <w:pStyle w:val="Normal"/>
        <w:spacing w:lineRule="auto" w:line="240" w:before="0" w:after="0"/>
        <w:ind w:firstLine="709"/>
        <w:jc w:val="both"/>
        <w:rPr>
          <w:rFonts w:ascii="Times New Roman" w:hAnsi="Times New Roman" w:cs="Times New Roman"/>
          <w:color w:val="00B050"/>
          <w:sz w:val="24"/>
          <w:szCs w:val="24"/>
        </w:rPr>
      </w:pPr>
      <w:r>
        <w:rPr>
          <w:rFonts w:cs="Times New Roman" w:ascii="Times New Roman" w:hAnsi="Times New Roman"/>
          <w:color w:val="00B050"/>
          <w:sz w:val="24"/>
          <w:szCs w:val="24"/>
        </w:rPr>
        <w:t>Конституцией Российской Федерации от 12.12.1993 («Российская газета» от 25.12.1993 № 237),</w:t>
      </w:r>
    </w:p>
    <w:p>
      <w:pPr>
        <w:pStyle w:val="Normal"/>
        <w:spacing w:lineRule="auto" w:line="240" w:before="0" w:after="0"/>
        <w:ind w:firstLine="709"/>
        <w:jc w:val="both"/>
        <w:rPr>
          <w:rFonts w:ascii="Times New Roman" w:hAnsi="Times New Roman" w:cs="Times New Roman"/>
          <w:color w:val="00B050"/>
          <w:sz w:val="24"/>
          <w:szCs w:val="24"/>
        </w:rPr>
      </w:pPr>
      <w:r>
        <w:rPr>
          <w:rFonts w:eastAsia="Batang" w:cs="Times New Roman" w:ascii="Times New Roman" w:hAnsi="Times New Roman"/>
          <w:color w:val="00B050"/>
          <w:sz w:val="24"/>
          <w:szCs w:val="24"/>
          <w:lang w:eastAsia="ko-KR"/>
        </w:rPr>
        <w:t xml:space="preserve">Земельным  кодексом  Российской  Федерации </w:t>
      </w:r>
      <w:r>
        <w:rPr>
          <w:rFonts w:cs="Times New Roman" w:ascii="Times New Roman" w:hAnsi="Times New Roman"/>
          <w:color w:val="00B050"/>
          <w:sz w:val="24"/>
          <w:szCs w:val="24"/>
        </w:rPr>
        <w:t xml:space="preserve"> ("Собрание законодательства РФ" от 29.10.2001 № 44, ст. 4147, "Российская газета" от 30.10.2001 № 211-212);</w:t>
      </w:r>
    </w:p>
    <w:p>
      <w:pPr>
        <w:pStyle w:val="Normal"/>
        <w:spacing w:lineRule="auto" w:line="240" w:before="0" w:after="0"/>
        <w:ind w:firstLine="539"/>
        <w:jc w:val="both"/>
        <w:rPr/>
      </w:pPr>
      <w:r>
        <w:rPr>
          <w:rFonts w:cs="Times New Roman" w:ascii="Times New Roman" w:hAnsi="Times New Roman"/>
          <w:color w:val="00B050"/>
          <w:sz w:val="24"/>
          <w:szCs w:val="24"/>
        </w:rPr>
        <w:t xml:space="preserve">Федеральным </w:t>
      </w:r>
      <w:hyperlink r:id="rId55">
        <w:r>
          <w:rPr>
            <w:rStyle w:val="Style12"/>
            <w:rFonts w:cs="Times New Roman" w:ascii="Times New Roman" w:hAnsi="Times New Roman"/>
            <w:color w:val="00B050"/>
            <w:sz w:val="24"/>
            <w:szCs w:val="24"/>
          </w:rPr>
          <w:t>законом</w:t>
        </w:r>
      </w:hyperlink>
      <w:r>
        <w:rPr>
          <w:rFonts w:cs="Times New Roman" w:ascii="Times New Roman" w:hAnsi="Times New Roman"/>
          <w:color w:val="00B050"/>
          <w:sz w:val="24"/>
          <w:szCs w:val="24"/>
        </w:rPr>
        <w:t xml:space="preserve"> от 24 ноября 1995 г.  №181-ФЗ «О социальной защите инвалидов в Российской Федерации» (Первоначальный текст опубликован в изданиях «Собрание законодательства РФ», 27.11.1995, № 48, ст. 4563, «Российская газета», № 234, 02.12.1995);</w:t>
      </w:r>
    </w:p>
    <w:p>
      <w:pPr>
        <w:pStyle w:val="Normal"/>
        <w:spacing w:lineRule="auto" w:line="240" w:before="0" w:after="0"/>
        <w:ind w:firstLine="567"/>
        <w:jc w:val="both"/>
        <w:rPr>
          <w:rFonts w:ascii="Times New Roman" w:hAnsi="Times New Roman" w:cs="Times New Roman"/>
          <w:color w:val="00B050"/>
          <w:sz w:val="24"/>
          <w:szCs w:val="24"/>
        </w:rPr>
      </w:pPr>
      <w:r>
        <w:rPr>
          <w:rFonts w:eastAsia="Batang" w:cs="Times New Roman" w:ascii="Times New Roman" w:hAnsi="Times New Roman"/>
          <w:color w:val="00B050"/>
          <w:sz w:val="24"/>
          <w:szCs w:val="24"/>
          <w:lang w:eastAsia="ko-KR"/>
        </w:rPr>
        <w:t>Федеральным законом от 25.10.2001 № 137-ФЗ «О введении в действие Земельного кодекса Российской Федерации» (</w:t>
      </w:r>
      <w:r>
        <w:rPr>
          <w:rFonts w:cs="Times New Roman" w:ascii="Times New Roman" w:hAnsi="Times New Roman"/>
          <w:color w:val="00B050"/>
          <w:sz w:val="24"/>
          <w:szCs w:val="24"/>
        </w:rPr>
        <w:t>«Российская газета»,</w:t>
      </w:r>
      <w:r>
        <w:rPr>
          <w:rFonts w:eastAsia="Batang" w:cs="Times New Roman" w:ascii="Times New Roman" w:hAnsi="Times New Roman"/>
          <w:color w:val="00B050"/>
          <w:sz w:val="24"/>
          <w:szCs w:val="24"/>
          <w:lang w:eastAsia="ko-KR"/>
        </w:rPr>
        <w:t>30.10. 2001 г. - Федеральный выпуск №2823);</w:t>
      </w:r>
    </w:p>
    <w:p>
      <w:pPr>
        <w:pStyle w:val="Normal"/>
        <w:spacing w:lineRule="auto" w:line="240" w:before="0" w:after="0"/>
        <w:ind w:firstLine="567"/>
        <w:jc w:val="both"/>
        <w:rPr>
          <w:rFonts w:ascii="Times New Roman" w:hAnsi="Times New Roman" w:cs="Times New Roman"/>
          <w:color w:val="00B050"/>
          <w:sz w:val="24"/>
          <w:szCs w:val="24"/>
        </w:rPr>
      </w:pPr>
      <w:r>
        <w:rPr>
          <w:rFonts w:eastAsia="Batang" w:cs="Times New Roman" w:ascii="Times New Roman" w:hAnsi="Times New Roman"/>
          <w:color w:val="00B050"/>
          <w:sz w:val="24"/>
          <w:szCs w:val="24"/>
          <w:lang w:eastAsia="ko-KR"/>
        </w:rPr>
        <w:t xml:space="preserve"> </w:t>
      </w:r>
      <w:r>
        <w:rPr>
          <w:rFonts w:eastAsia="Batang" w:cs="Times New Roman" w:ascii="Times New Roman" w:hAnsi="Times New Roman"/>
          <w:color w:val="00B050"/>
          <w:sz w:val="24"/>
          <w:szCs w:val="24"/>
          <w:lang w:eastAsia="ko-KR"/>
        </w:rPr>
        <w:t xml:space="preserve">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Pr>
          <w:rFonts w:cs="Times New Roman" w:ascii="Times New Roman" w:hAnsi="Times New Roman"/>
          <w:color w:val="00B050"/>
          <w:sz w:val="24"/>
          <w:szCs w:val="24"/>
        </w:rPr>
        <w:t xml:space="preserve">(«Российская газета», </w:t>
      </w:r>
      <w:r>
        <w:rPr>
          <w:rFonts w:eastAsia="Batang" w:cs="Times New Roman" w:ascii="Times New Roman" w:hAnsi="Times New Roman"/>
          <w:color w:val="00B050"/>
          <w:sz w:val="24"/>
          <w:szCs w:val="24"/>
          <w:lang w:eastAsia="ko-KR"/>
        </w:rPr>
        <w:t>27 . 06. 2014 г. в  - Федеральный выпуск №6414);</w:t>
      </w:r>
    </w:p>
    <w:p>
      <w:pPr>
        <w:pStyle w:val="Normal"/>
        <w:spacing w:lineRule="auto" w:line="240" w:before="0" w:after="0"/>
        <w:ind w:firstLine="709"/>
        <w:jc w:val="both"/>
        <w:rPr>
          <w:rFonts w:ascii="Times New Roman" w:hAnsi="Times New Roman" w:cs="Times New Roman"/>
          <w:color w:val="00B050"/>
          <w:sz w:val="24"/>
          <w:szCs w:val="24"/>
        </w:rPr>
      </w:pPr>
      <w:r>
        <w:rPr>
          <w:rFonts w:cs="Times New Roman" w:ascii="Times New Roman" w:hAnsi="Times New Roman"/>
          <w:color w:val="00B050"/>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pPr>
        <w:pStyle w:val="Normal"/>
        <w:spacing w:lineRule="auto" w:line="240" w:before="0" w:after="0"/>
        <w:ind w:firstLine="709"/>
        <w:jc w:val="both"/>
        <w:rPr>
          <w:rFonts w:ascii="Times New Roman" w:hAnsi="Times New Roman" w:cs="Times New Roman"/>
          <w:color w:val="00B050"/>
          <w:sz w:val="24"/>
          <w:szCs w:val="24"/>
        </w:rPr>
      </w:pPr>
      <w:r>
        <w:rPr>
          <w:rFonts w:cs="Times New Roman" w:ascii="Times New Roman" w:hAnsi="Times New Roman"/>
          <w:color w:val="00B050"/>
          <w:sz w:val="24"/>
          <w:szCs w:val="24"/>
        </w:rPr>
        <w:t xml:space="preserve">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 </w:t>
      </w:r>
    </w:p>
    <w:p>
      <w:pPr>
        <w:pStyle w:val="Normal"/>
        <w:shd w:val="clear" w:color="auto" w:fill="FFFFFF"/>
        <w:spacing w:lineRule="auto" w:line="240" w:before="0" w:after="0"/>
        <w:ind w:firstLine="709"/>
        <w:jc w:val="both"/>
        <w:rPr>
          <w:rFonts w:ascii="Times New Roman" w:hAnsi="Times New Roman" w:cs="Times New Roman"/>
          <w:color w:val="00B050"/>
          <w:sz w:val="24"/>
          <w:szCs w:val="24"/>
        </w:rPr>
      </w:pPr>
      <w:r>
        <w:rPr>
          <w:rFonts w:cs="Times New Roman" w:ascii="Times New Roman" w:hAnsi="Times New Roman"/>
          <w:color w:val="00B050"/>
          <w:sz w:val="24"/>
          <w:szCs w:val="24"/>
        </w:rPr>
        <w:t>- Федеральным законом от 06.04.2011 №  63-ФЗ «Об электронной подписи» («Собрание законодательства Российской Федерации», 11.04.2011, №  15, ст. 2036);</w:t>
      </w:r>
    </w:p>
    <w:p>
      <w:pPr>
        <w:pStyle w:val="NormalWeb"/>
        <w:ind w:firstLine="420"/>
        <w:jc w:val="both"/>
        <w:rPr>
          <w:rFonts w:ascii="Times New Roman" w:hAnsi="Times New Roman" w:cs="Times New Roman"/>
          <w:color w:val="00B050"/>
        </w:rPr>
      </w:pPr>
      <w:r>
        <w:rPr>
          <w:rFonts w:cs="Times New Roman" w:ascii="Times New Roman" w:hAnsi="Times New Roman"/>
          <w:color w:val="00B050"/>
        </w:rPr>
        <w:t xml:space="preserve">  </w:t>
      </w:r>
      <w:r>
        <w:rPr>
          <w:rFonts w:cs="Times New Roman" w:ascii="Times New Roman" w:hAnsi="Times New Roman"/>
          <w:color w:val="00B050"/>
        </w:rPr>
        <w:t>- Федеральным законом от 24.07.2007 № 221-ФЗ «О кадастровой деятельности» (Собрание законодательства Российской Федерации, 2007, № 31, ст. 4017, Российская газета, N 165, 01.08.2007, Парламентская газета, № 99 - 101, 09.08.2007);</w:t>
      </w:r>
    </w:p>
    <w:p>
      <w:pPr>
        <w:pStyle w:val="NormalWeb"/>
        <w:ind w:firstLine="420"/>
        <w:jc w:val="both"/>
        <w:rPr>
          <w:rFonts w:ascii="Times New Roman" w:hAnsi="Times New Roman" w:cs="Times New Roman"/>
          <w:color w:val="00B050"/>
        </w:rPr>
      </w:pPr>
      <w:r>
        <w:rPr>
          <w:rFonts w:cs="Times New Roman" w:ascii="Times New Roman" w:hAnsi="Times New Roman"/>
          <w:color w:val="00B050"/>
        </w:rPr>
        <w:t>Федеральным законом от 11.06.2003 № 74-ФЗ «О крестьянском (фермерском) хозяйстве» (Собрание законодательства Российской Федерации, 16.06.2003, № 24, ст. 2249, Российская газета, N 115, 17.06.2003, Парламентская газета, № 109, 18.06.2003.);</w:t>
      </w:r>
    </w:p>
    <w:p>
      <w:pPr>
        <w:pStyle w:val="NormalWeb"/>
        <w:ind w:firstLine="420"/>
        <w:jc w:val="both"/>
        <w:rPr>
          <w:rFonts w:ascii="Times New Roman" w:hAnsi="Times New Roman" w:cs="Times New Roman"/>
          <w:color w:val="00B050"/>
        </w:rPr>
      </w:pPr>
      <w:r>
        <w:rPr>
          <w:rFonts w:cs="Times New Roman" w:ascii="Times New Roman" w:hAnsi="Times New Roman"/>
          <w:color w:val="00B050"/>
        </w:rPr>
        <w:t>Федеральным законом от  15.04.1998 № 66-ФЗ  «О садоводческих, огороднических и дачных некоммерческих объединениях граждан» (Собрание законодательства Российской Федерации, 20.04.1998, № 16, ст. 1801, Российская газета,  № 79, 23.04.1998);</w:t>
      </w:r>
    </w:p>
    <w:p>
      <w:pPr>
        <w:pStyle w:val="Normal"/>
        <w:spacing w:lineRule="auto" w:line="240" w:before="0" w:after="0"/>
        <w:ind w:firstLine="708"/>
        <w:jc w:val="both"/>
        <w:rPr>
          <w:rFonts w:ascii="Times New Roman" w:hAnsi="Times New Roman" w:cs="Times New Roman"/>
          <w:color w:val="00B050"/>
          <w:sz w:val="24"/>
          <w:szCs w:val="24"/>
        </w:rPr>
      </w:pPr>
      <w:r>
        <w:rPr>
          <w:rFonts w:cs="Times New Roman" w:ascii="Times New Roman" w:hAnsi="Times New Roman"/>
          <w:color w:val="00B050"/>
          <w:sz w:val="24"/>
          <w:szCs w:val="24"/>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pPr>
        <w:pStyle w:val="Normal"/>
        <w:widowControl w:val="false"/>
        <w:spacing w:lineRule="auto" w:line="240" w:before="0" w:after="0"/>
        <w:ind w:firstLine="567"/>
        <w:rPr>
          <w:rFonts w:ascii="Times New Roman" w:hAnsi="Times New Roman" w:cs="Times New Roman"/>
          <w:color w:val="00B050"/>
          <w:sz w:val="24"/>
          <w:szCs w:val="24"/>
        </w:rPr>
      </w:pPr>
      <w:r>
        <w:rPr>
          <w:rFonts w:cs="Times New Roman" w:ascii="Times New Roman" w:hAnsi="Times New Roman"/>
          <w:color w:val="00B050"/>
          <w:sz w:val="24"/>
          <w:szCs w:val="24"/>
        </w:rPr>
        <w:t>- постановлением Правительства РФ от 26.03.2016 № 236 «О требованиях к предоставлению в электронной форме государственных и муниципальных услуг» («Собрание законодательства Российской Федерации», 2016, № 15, ст. 2084);</w:t>
      </w:r>
    </w:p>
    <w:p>
      <w:pPr>
        <w:pStyle w:val="Normal"/>
        <w:widowControl w:val="false"/>
        <w:spacing w:lineRule="auto" w:line="240" w:before="0" w:after="0"/>
        <w:ind w:firstLine="709"/>
        <w:jc w:val="both"/>
        <w:rPr/>
      </w:pPr>
      <w:r>
        <w:rPr>
          <w:rFonts w:cs="Times New Roman" w:ascii="Times New Roman" w:hAnsi="Times New Roman"/>
          <w:color w:val="00B050"/>
          <w:sz w:val="24"/>
          <w:szCs w:val="24"/>
        </w:rPr>
        <w:t xml:space="preserve">- приказом Минэкономразвития России от  14 января 2015 г. N 7 «Об утверждении </w:t>
      </w:r>
      <w:hyperlink r:id="rId56">
        <w:r>
          <w:rPr>
            <w:rStyle w:val="Style12"/>
            <w:rFonts w:cs="Times New Roman" w:ascii="Times New Roman" w:hAnsi="Times New Roman"/>
            <w:color w:val="00B050"/>
            <w:sz w:val="24"/>
            <w:szCs w:val="24"/>
          </w:rPr>
          <w:t>порядк</w:t>
        </w:r>
      </w:hyperlink>
      <w:r>
        <w:rPr>
          <w:rFonts w:cs="Times New Roman" w:ascii="Times New Roman" w:hAnsi="Times New Roman"/>
          <w:color w:val="00B050"/>
          <w:sz w:val="24"/>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pPr>
        <w:pStyle w:val="ConsPlusNormal1"/>
        <w:ind w:firstLine="708"/>
        <w:jc w:val="both"/>
        <w:rPr>
          <w:rFonts w:ascii="Times New Roman" w:hAnsi="Times New Roman" w:cs="Times New Roman"/>
          <w:color w:val="00B050"/>
          <w:sz w:val="24"/>
          <w:szCs w:val="24"/>
        </w:rPr>
      </w:pPr>
      <w:r>
        <w:rPr>
          <w:rFonts w:cs="Times New Roman" w:ascii="Times New Roman" w:hAnsi="Times New Roman"/>
          <w:color w:val="00B050"/>
          <w:sz w:val="24"/>
          <w:szCs w:val="24"/>
        </w:rPr>
        <w:t>- Законом Курской области  от 04.01.2003г. № 1-ЗКО «Об административных правонарушениях в Курской области» ("Курская правда", N 4-5, 11.01.2003);</w:t>
      </w:r>
    </w:p>
    <w:p>
      <w:pPr>
        <w:pStyle w:val="Normal"/>
        <w:spacing w:lineRule="auto" w:line="240" w:before="0" w:after="0"/>
        <w:ind w:firstLine="540"/>
        <w:jc w:val="both"/>
        <w:rPr>
          <w:rFonts w:ascii="Times New Roman" w:hAnsi="Times New Roman" w:cs="Times New Roman"/>
          <w:color w:val="00B050"/>
          <w:sz w:val="24"/>
          <w:szCs w:val="24"/>
        </w:rPr>
      </w:pPr>
      <w:r>
        <w:rPr>
          <w:rFonts w:cs="Times New Roman" w:ascii="Times New Roman" w:hAnsi="Times New Roman"/>
          <w:color w:val="00B050"/>
          <w:sz w:val="24"/>
          <w:szCs w:val="24"/>
        </w:rPr>
        <w:t xml:space="preserve"> </w:t>
      </w:r>
      <w:r>
        <w:rPr>
          <w:rFonts w:cs="Times New Roman" w:ascii="Times New Roman" w:hAnsi="Times New Roman"/>
          <w:color w:val="00B050"/>
          <w:sz w:val="24"/>
          <w:szCs w:val="24"/>
        </w:rPr>
        <w:t>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исполнительной власти Курской области, оказывающих государственные услуги самостоятельно либо через подведомственные учреждения», «Формой результатов мониторинга предоставления государственных и муниципальных услуг, в том числе в электронном виде») (Официальный сайт Администрации Курской области http://adm.rkursk.ru, 14.07.2016);</w:t>
      </w:r>
    </w:p>
    <w:p>
      <w:pPr>
        <w:pStyle w:val="Normal"/>
        <w:spacing w:lineRule="auto" w:line="240" w:before="0" w:after="0"/>
        <w:ind w:firstLine="540"/>
        <w:jc w:val="both"/>
        <w:rPr>
          <w:rFonts w:ascii="Times New Roman" w:hAnsi="Times New Roman" w:cs="Times New Roman"/>
          <w:color w:val="00B050"/>
          <w:sz w:val="24"/>
          <w:szCs w:val="24"/>
        </w:rPr>
      </w:pPr>
      <w:r>
        <w:rPr>
          <w:rFonts w:cs="Times New Roman" w:ascii="Times New Roman" w:hAnsi="Times New Roman"/>
          <w:color w:val="00B050"/>
          <w:sz w:val="24"/>
          <w:szCs w:val="24"/>
        </w:rPr>
        <w:t xml:space="preserve"> </w:t>
      </w:r>
      <w:r>
        <w:rPr>
          <w:rFonts w:cs="Times New Roman" w:ascii="Times New Roman" w:hAnsi="Times New Roman"/>
          <w:color w:val="00B050"/>
          <w:sz w:val="24"/>
          <w:szCs w:val="24"/>
        </w:rPr>
        <w:t>распоряжением Администрации Курской области от 18.05.2015 № 350-ра «Об утверждении типового (рекомендуемого) перечня муниципальных услуг администрации муниципального района Курской области и типового (рекомендуемого) перечня муниципальных услуг администрации сельского поселения Курской области» (Официальный сайт Администрации Курской области http://adm.rkursk.ru, 06.04.2017);</w:t>
      </w:r>
    </w:p>
    <w:p>
      <w:pPr>
        <w:pStyle w:val="Normal"/>
        <w:widowControl w:val="false"/>
        <w:autoSpaceDE w:val="false"/>
        <w:spacing w:lineRule="auto" w:line="240"/>
        <w:ind w:left="0" w:right="0" w:firstLine="540"/>
        <w:rPr/>
      </w:pPr>
      <w:r>
        <w:rPr>
          <w:rFonts w:cs="Times New Roman" w:ascii="Times New Roman" w:hAnsi="Times New Roman"/>
          <w:color w:val="00B050"/>
          <w:sz w:val="24"/>
          <w:szCs w:val="24"/>
          <w:lang w:val="ru-RU"/>
        </w:rPr>
        <w:t xml:space="preserve"> </w:t>
      </w:r>
      <w:r>
        <w:rPr>
          <w:rFonts w:cs="Times New Roman" w:ascii="Times New Roman" w:hAnsi="Times New Roman"/>
          <w:color w:val="00B050"/>
          <w:sz w:val="24"/>
          <w:szCs w:val="24"/>
          <w:lang w:val="ru-RU"/>
        </w:rPr>
        <w:t xml:space="preserve">- постановление Администрации Останинского сельсовета Мантуровского </w:t>
      </w:r>
      <w:r>
        <w:rPr>
          <w:rStyle w:val="Style18"/>
          <w:rFonts w:cs="Times New Roman" w:ascii="Times New Roman" w:hAnsi="Times New Roman"/>
          <w:b w:val="false"/>
          <w:bCs w:val="false"/>
          <w:color w:val="00B050"/>
          <w:sz w:val="24"/>
          <w:szCs w:val="24"/>
          <w:lang w:val="ru-RU"/>
        </w:rPr>
        <w:t>района Курской области</w:t>
      </w:r>
      <w:r>
        <w:rPr>
          <w:rFonts w:cs="Times New Roman" w:ascii="Times New Roman" w:hAnsi="Times New Roman"/>
          <w:color w:val="00B050"/>
          <w:sz w:val="24"/>
          <w:szCs w:val="24"/>
          <w:lang w:val="ru-RU"/>
        </w:rPr>
        <w:t xml:space="preserve">   от 06 ноября 2018 г № 100 «О  порядке разработке и утверждения административных регламентов предоставления муниципальных услуг»;</w:t>
      </w:r>
    </w:p>
    <w:p>
      <w:pPr>
        <w:pStyle w:val="12"/>
        <w:tabs>
          <w:tab w:val="left" w:pos="426" w:leader="none"/>
          <w:tab w:val="left" w:pos="993" w:leader="none"/>
        </w:tabs>
        <w:spacing w:lineRule="auto" w:line="240"/>
        <w:ind w:left="0" w:right="0" w:hanging="0"/>
        <w:jc w:val="both"/>
        <w:rPr/>
      </w:pPr>
      <w:r>
        <w:rPr>
          <w:rStyle w:val="Style18"/>
          <w:rFonts w:eastAsia="Times New Roman" w:cs="Times New Roman" w:ascii="Times New Roman" w:hAnsi="Times New Roman"/>
          <w:b w:val="false"/>
          <w:bCs w:val="false"/>
          <w:color w:val="00B050"/>
          <w:kern w:val="2"/>
          <w:sz w:val="24"/>
          <w:szCs w:val="24"/>
          <w:lang w:val="ru-RU" w:eastAsia="ru-RU"/>
        </w:rPr>
        <w:t xml:space="preserve"> </w:t>
      </w:r>
      <w:r>
        <w:rPr>
          <w:rStyle w:val="Style18"/>
          <w:rFonts w:cs="Times New Roman" w:ascii="Times New Roman" w:hAnsi="Times New Roman"/>
          <w:b w:val="false"/>
          <w:bCs w:val="false"/>
          <w:color w:val="00B050"/>
          <w:kern w:val="2"/>
          <w:sz w:val="24"/>
          <w:szCs w:val="24"/>
          <w:lang w:val="ru-RU" w:eastAsia="ru-RU"/>
        </w:rPr>
        <w:t>- Постановление Администрации Останинского сельсовета Мантуровского района Курской области от 15 марта 2017 года №13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в Администрации Останинского сельсовета Мантуровского района Курской области»;</w:t>
      </w:r>
    </w:p>
    <w:p>
      <w:pPr>
        <w:pStyle w:val="Normal"/>
        <w:widowControl w:val="false"/>
        <w:tabs>
          <w:tab w:val="left" w:pos="426" w:leader="none"/>
          <w:tab w:val="left" w:pos="993" w:leader="none"/>
          <w:tab w:val="left" w:pos="2268" w:leader="none"/>
        </w:tabs>
        <w:jc w:val="both"/>
        <w:rPr>
          <w:rFonts w:ascii="Times New Roman" w:hAnsi="Times New Roman" w:cs="Times New Roman"/>
          <w:color w:val="00B050"/>
          <w:kern w:val="2"/>
          <w:sz w:val="24"/>
          <w:szCs w:val="24"/>
          <w:lang w:val="ru-RU"/>
        </w:rPr>
      </w:pPr>
      <w:r>
        <w:rPr>
          <w:rFonts w:cs="Times New Roman" w:ascii="Times New Roman" w:hAnsi="Times New Roman"/>
          <w:color w:val="00B050"/>
          <w:kern w:val="2"/>
          <w:sz w:val="24"/>
          <w:szCs w:val="24"/>
          <w:lang w:val="ru-RU"/>
        </w:rPr>
        <w:t>- Постановление администрации Останинского сельсовета Мантуровского района Курской области от 14 ноября 2014 года №34 «Об утверждении перечня услуг, которые являются необходимыми и обязательными для предоставления Администрацией Останинского сельсовета Мантуровского района Курской области муниципальных услуг»:</w:t>
      </w:r>
    </w:p>
    <w:p>
      <w:pPr>
        <w:pStyle w:val="Normal"/>
        <w:widowControl w:val="false"/>
        <w:tabs>
          <w:tab w:val="left" w:pos="426" w:leader="none"/>
          <w:tab w:val="left" w:pos="993" w:leader="none"/>
          <w:tab w:val="left" w:pos="2268" w:leader="none"/>
        </w:tabs>
        <w:jc w:val="both"/>
        <w:rPr/>
      </w:pPr>
      <w:r>
        <w:rPr>
          <w:rFonts w:eastAsia="Times New Roman" w:cs="Times New Roman" w:ascii="Times New Roman" w:hAnsi="Times New Roman"/>
          <w:color w:val="00B050"/>
          <w:sz w:val="24"/>
          <w:szCs w:val="24"/>
          <w:lang w:val="ru-RU" w:eastAsia="ru-RU"/>
        </w:rPr>
        <w:t xml:space="preserve"> </w:t>
      </w:r>
      <w:r>
        <w:rPr>
          <w:rFonts w:cs="Times New Roman" w:ascii="Times New Roman" w:hAnsi="Times New Roman"/>
          <w:color w:val="00B050"/>
          <w:kern w:val="2"/>
          <w:sz w:val="24"/>
          <w:szCs w:val="24"/>
          <w:lang w:val="ru-RU" w:eastAsia="ar-SA"/>
        </w:rPr>
        <w:t>- Решение Собрания депутатов  Останинского сельсовета Мантуровского района Курской области от 14 ноября 2014 г  №33 «Об утверждении Порядка определения размера платы за оказание услуг,  которые являются необходимыми и обязательными для предоставления Администрацией Останинского сельсовета Мантуровского района Курской области муниципальных услуг»</w:t>
      </w:r>
    </w:p>
    <w:p>
      <w:pPr>
        <w:pStyle w:val="Normal"/>
        <w:widowControl w:val="false"/>
        <w:ind w:left="0" w:right="0" w:hanging="0"/>
        <w:jc w:val="both"/>
        <w:rPr>
          <w:rFonts w:ascii="Times New Roman" w:hAnsi="Times New Roman" w:eastAsia="Calibri" w:cs="Times New Roman"/>
          <w:color w:val="00B050"/>
          <w:sz w:val="24"/>
          <w:szCs w:val="24"/>
          <w:lang w:eastAsia="en-US"/>
        </w:rPr>
      </w:pPr>
      <w:r>
        <w:rPr>
          <w:rFonts w:eastAsia="Calibri" w:cs="Times New Roman" w:ascii="Times New Roman" w:hAnsi="Times New Roman"/>
          <w:color w:val="00B050"/>
          <w:sz w:val="24"/>
          <w:szCs w:val="24"/>
          <w:lang w:eastAsia="en-US"/>
        </w:rPr>
        <w:tab/>
        <w:t>- Устав муниципального образования «Останинский сельсовет» Мантуровского района Курской области (принят решением Собрания депутатов Останинского сельсовета Мантуровского района Курской области от  23.11.2010 г №14).</w:t>
      </w:r>
    </w:p>
    <w:p>
      <w:pPr>
        <w:pStyle w:val="12"/>
        <w:tabs>
          <w:tab w:val="left" w:pos="426" w:leader="none"/>
          <w:tab w:val="left" w:pos="993" w:leader="none"/>
        </w:tabs>
        <w:spacing w:lineRule="auto" w:line="240" w:before="0" w:after="0"/>
        <w:ind w:left="0" w:right="0" w:hanging="0"/>
        <w:jc w:val="both"/>
        <w:rPr>
          <w:rFonts w:ascii="Times New Roman" w:hAnsi="Times New Roman" w:cs="Times New Roman"/>
          <w:color w:val="00B050"/>
          <w:sz w:val="24"/>
          <w:szCs w:val="24"/>
        </w:rPr>
      </w:pPr>
      <w:r>
        <w:rPr>
          <w:rFonts w:cs="Times New Roman" w:ascii="Times New Roman" w:hAnsi="Times New Roman"/>
          <w:b/>
          <w:kern w:val="2"/>
          <w:sz w:val="28"/>
          <w:szCs w:val="28"/>
          <w:lang w:val="ru-RU" w:eastAsia="ru-RU"/>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suppressAutoHyphens w:val="true"/>
        <w:spacing w:lineRule="auto" w:line="240" w:before="0" w:after="0"/>
        <w:jc w:val="center"/>
        <w:rPr/>
      </w:pPr>
      <w:r>
        <w:rPr/>
      </w:r>
    </w:p>
    <w:sectPr>
      <w:headerReference w:type="default" r:id="rId57"/>
      <w:footerReference w:type="default" r:id="rId58"/>
      <w:type w:val="nextPage"/>
      <w:pgSz w:w="11906" w:h="16838"/>
      <w:pgMar w:left="1559" w:right="1276" w:header="709" w:top="1134" w:footer="709" w:bottom="1134" w:gutter="0"/>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 w:name="Verdana">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instrText> PAGE </w:instrText>
    </w:r>
    <w:r>
      <w:fldChar w:fldCharType="separate"/>
    </w:r>
    <w:r>
      <w:t>52</w:t>
    </w:r>
    <w:r>
      <w:fldChar w:fldCharType="end"/>
    </w:r>
  </w:p>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
    <w:lvl w:ilvl="0">
      <w:start w:val="1"/>
      <w:numFmt w:val="decimal"/>
      <w:lvlText w:val="%1)"/>
      <w:lvlJc w:val="left"/>
      <w:pPr>
        <w:ind w:left="2050" w:hanging="915"/>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1"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34"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customStyle="1">
    <w:name w:val="Normal"/>
    <w:uiPriority w:val="99"/>
    <w:qFormat/>
    <w:rsid w:val="002802c0"/>
    <w:pPr>
      <w:widowControl/>
      <w:tabs>
        <w:tab w:val="left" w:pos="709" w:leader="none"/>
      </w:tabs>
      <w:suppressAutoHyphens w:val="true"/>
      <w:bidi w:val="0"/>
      <w:spacing w:lineRule="atLeast" w:line="276" w:before="0" w:after="200"/>
      <w:jc w:val="left"/>
    </w:pPr>
    <w:rPr>
      <w:rFonts w:cs="Calibri" w:ascii="Calibri" w:hAnsi="Calibri" w:eastAsia="Times New Roman"/>
      <w:color w:val="00000A"/>
      <w:kern w:val="0"/>
      <w:sz w:val="22"/>
      <w:szCs w:val="22"/>
      <w:lang w:val="ru-RU" w:eastAsia="ru-RU" w:bidi="ar-SA"/>
    </w:rPr>
  </w:style>
  <w:style w:type="paragraph" w:styleId="1">
    <w:name w:val="Heading 1"/>
    <w:basedOn w:val="Normal"/>
    <w:link w:val="10"/>
    <w:uiPriority w:val="99"/>
    <w:qFormat/>
    <w:rsid w:val="00c14ff5"/>
    <w:pPr>
      <w:widowControl w:val="false"/>
      <w:spacing w:lineRule="auto" w:line="240" w:before="108" w:after="108"/>
      <w:jc w:val="center"/>
      <w:outlineLvl w:val="0"/>
    </w:pPr>
    <w:rPr>
      <w:rFonts w:ascii="Arial" w:hAnsi="Arial" w:cs="Arial"/>
      <w:b/>
      <w:bCs/>
      <w:color w:val="000080"/>
      <w:sz w:val="24"/>
      <w:szCs w:val="24"/>
    </w:rPr>
  </w:style>
  <w:style w:type="paragraph" w:styleId="2">
    <w:name w:val="Heading 2"/>
    <w:basedOn w:val="Normal"/>
    <w:link w:val="20"/>
    <w:uiPriority w:val="99"/>
    <w:qFormat/>
    <w:rsid w:val="00fd2018"/>
    <w:pPr>
      <w:keepNext w:val="true"/>
      <w:spacing w:before="240" w:after="60"/>
      <w:outlineLvl w:val="1"/>
    </w:pPr>
    <w:rPr>
      <w:rFonts w:ascii="Cambria" w:hAnsi="Cambria" w:cs="Cambria"/>
      <w:b/>
      <w:bCs/>
      <w:i/>
      <w:i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link w:val="1"/>
    <w:uiPriority w:val="99"/>
    <w:qFormat/>
    <w:locked/>
    <w:rsid w:val="00c14ff5"/>
    <w:rPr>
      <w:rFonts w:ascii="Arial" w:hAnsi="Arial" w:cs="Arial"/>
      <w:b/>
      <w:bCs/>
      <w:color w:val="000080"/>
      <w:sz w:val="24"/>
      <w:szCs w:val="24"/>
    </w:rPr>
  </w:style>
  <w:style w:type="character" w:styleId="21" w:customStyle="1">
    <w:name w:val="Заголовок 2 Знак"/>
    <w:link w:val="2"/>
    <w:uiPriority w:val="99"/>
    <w:semiHidden/>
    <w:qFormat/>
    <w:locked/>
    <w:rsid w:val="0002596d"/>
    <w:rPr>
      <w:rFonts w:ascii="Cambria" w:hAnsi="Cambria" w:cs="Cambria"/>
      <w:b/>
      <w:bCs/>
      <w:i/>
      <w:iCs/>
      <w:sz w:val="28"/>
      <w:szCs w:val="28"/>
    </w:rPr>
  </w:style>
  <w:style w:type="character" w:styleId="FollowedHyperlink">
    <w:name w:val="FollowedHyperlink"/>
    <w:uiPriority w:val="99"/>
    <w:qFormat/>
    <w:rsid w:val="00c14ff5"/>
    <w:rPr>
      <w:color w:val="800080"/>
      <w:u w:val="single"/>
    </w:rPr>
  </w:style>
  <w:style w:type="character" w:styleId="Style12" w:customStyle="1">
    <w:name w:val="Интернет-ссылка"/>
    <w:uiPriority w:val="99"/>
    <w:rsid w:val="00790ca8"/>
    <w:rPr>
      <w:color w:val="0000FF"/>
      <w:u w:val="single"/>
      <w:lang w:val="ru-RU" w:eastAsia="ru-RU"/>
    </w:rPr>
  </w:style>
  <w:style w:type="character" w:styleId="Style13" w:customStyle="1">
    <w:name w:val="Нижний колонтитул Знак"/>
    <w:link w:val="a5"/>
    <w:uiPriority w:val="99"/>
    <w:qFormat/>
    <w:locked/>
    <w:rsid w:val="00c14ff5"/>
    <w:rPr>
      <w:rFonts w:ascii="Times New Roman" w:hAnsi="Times New Roman" w:cs="Times New Roman"/>
      <w:sz w:val="24"/>
      <w:szCs w:val="24"/>
    </w:rPr>
  </w:style>
  <w:style w:type="character" w:styleId="Pagenumber">
    <w:name w:val="page number"/>
    <w:basedOn w:val="DefaultParagraphFont"/>
    <w:uiPriority w:val="99"/>
    <w:qFormat/>
    <w:rsid w:val="00c14ff5"/>
    <w:rPr/>
  </w:style>
  <w:style w:type="character" w:styleId="Style14" w:customStyle="1">
    <w:name w:val="Верхний колонтитул Знак"/>
    <w:link w:val="a8"/>
    <w:uiPriority w:val="99"/>
    <w:qFormat/>
    <w:locked/>
    <w:rsid w:val="00c14ff5"/>
    <w:rPr>
      <w:rFonts w:ascii="Times New Roman" w:hAnsi="Times New Roman" w:cs="Times New Roman"/>
      <w:sz w:val="24"/>
      <w:szCs w:val="24"/>
    </w:rPr>
  </w:style>
  <w:style w:type="character" w:styleId="Style15" w:customStyle="1">
    <w:name w:val="Текст выноски Знак"/>
    <w:link w:val="ab"/>
    <w:uiPriority w:val="99"/>
    <w:semiHidden/>
    <w:qFormat/>
    <w:locked/>
    <w:rsid w:val="00c14ff5"/>
    <w:rPr>
      <w:rFonts w:ascii="Tahoma" w:hAnsi="Tahoma" w:cs="Tahoma"/>
      <w:sz w:val="16"/>
      <w:szCs w:val="16"/>
    </w:rPr>
  </w:style>
  <w:style w:type="character" w:styleId="Style16" w:customStyle="1">
    <w:name w:val="Символ сноски"/>
    <w:uiPriority w:val="99"/>
    <w:qFormat/>
    <w:rsid w:val="00c14ff5"/>
    <w:rPr>
      <w:vertAlign w:val="superscript"/>
    </w:rPr>
  </w:style>
  <w:style w:type="character" w:styleId="Style17" w:customStyle="1">
    <w:name w:val="Текст сноски Знак"/>
    <w:link w:val="ae"/>
    <w:uiPriority w:val="99"/>
    <w:semiHidden/>
    <w:qFormat/>
    <w:locked/>
    <w:rsid w:val="00c14ff5"/>
    <w:rPr>
      <w:rFonts w:ascii="Times New Roman" w:hAnsi="Times New Roman" w:cs="Times New Roman"/>
      <w:kern w:val="2"/>
      <w:sz w:val="20"/>
      <w:szCs w:val="20"/>
    </w:rPr>
  </w:style>
  <w:style w:type="character" w:styleId="ConsPlusNormal" w:customStyle="1">
    <w:name w:val="ConsPlusNormal Знак"/>
    <w:link w:val="ConsPlusNormal"/>
    <w:uiPriority w:val="99"/>
    <w:qFormat/>
    <w:locked/>
    <w:rsid w:val="006447f0"/>
    <w:rPr>
      <w:rFonts w:ascii="Arial" w:hAnsi="Arial" w:cs="Arial"/>
      <w:sz w:val="22"/>
      <w:szCs w:val="22"/>
      <w:lang w:val="ru-RU" w:eastAsia="ru-RU"/>
    </w:rPr>
  </w:style>
  <w:style w:type="character" w:styleId="Strong">
    <w:name w:val="Strong"/>
    <w:uiPriority w:val="99"/>
    <w:qFormat/>
    <w:rsid w:val="00fd2018"/>
    <w:rPr>
      <w:b/>
      <w:bCs/>
    </w:rPr>
  </w:style>
  <w:style w:type="character" w:styleId="S1" w:customStyle="1">
    <w:name w:val="s1"/>
    <w:basedOn w:val="DefaultParagraphFont"/>
    <w:uiPriority w:val="99"/>
    <w:qFormat/>
    <w:rsid w:val="004f7338"/>
    <w:rPr/>
  </w:style>
  <w:style w:type="character" w:styleId="Appleconvertedspace" w:customStyle="1">
    <w:name w:val="apple-converted-space"/>
    <w:basedOn w:val="DefaultParagraphFont"/>
    <w:uiPriority w:val="99"/>
    <w:qFormat/>
    <w:rsid w:val="004f7338"/>
    <w:rPr/>
  </w:style>
  <w:style w:type="character" w:styleId="S8" w:customStyle="1">
    <w:name w:val="s8"/>
    <w:basedOn w:val="DefaultParagraphFont"/>
    <w:uiPriority w:val="99"/>
    <w:qFormat/>
    <w:rsid w:val="004f7338"/>
    <w:rPr/>
  </w:style>
  <w:style w:type="character" w:styleId="S12" w:customStyle="1">
    <w:name w:val="s12"/>
    <w:basedOn w:val="DefaultParagraphFont"/>
    <w:uiPriority w:val="99"/>
    <w:qFormat/>
    <w:rsid w:val="003b44b9"/>
    <w:rPr/>
  </w:style>
  <w:style w:type="character" w:styleId="S2" w:customStyle="1">
    <w:name w:val="s2"/>
    <w:basedOn w:val="DefaultParagraphFont"/>
    <w:uiPriority w:val="99"/>
    <w:qFormat/>
    <w:rsid w:val="00dc299b"/>
    <w:rPr/>
  </w:style>
  <w:style w:type="character" w:styleId="ListLabel1">
    <w:name w:val="ListLabel 1"/>
    <w:qFormat/>
    <w:rPr>
      <w:rFonts w:cs="Symbol"/>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Symbol"/>
    </w:rPr>
  </w:style>
  <w:style w:type="character" w:styleId="ListLabel103">
    <w:name w:val="ListLabel 103"/>
    <w:qFormat/>
    <w:rPr>
      <w:rFonts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cs="Symbol"/>
    </w:rPr>
  </w:style>
  <w:style w:type="character" w:styleId="ListLabel107">
    <w:name w:val="ListLabel 107"/>
    <w:qFormat/>
    <w:rPr>
      <w:rFonts w:cs="Symbol"/>
    </w:rPr>
  </w:style>
  <w:style w:type="character" w:styleId="ListLabel108">
    <w:name w:val="ListLabel 108"/>
    <w:qFormat/>
    <w:rPr>
      <w:rFonts w:cs="Symbol"/>
    </w:rPr>
  </w:style>
  <w:style w:type="character" w:styleId="ListLabel109">
    <w:name w:val="ListLabel 109"/>
    <w:qFormat/>
    <w:rPr>
      <w:rFonts w:cs="Symbol"/>
    </w:rPr>
  </w:style>
  <w:style w:type="character" w:styleId="ListLabel110">
    <w:name w:val="ListLabel 110"/>
    <w:qFormat/>
    <w:rPr>
      <w:rFonts w:cs="Symbol"/>
    </w:rPr>
  </w:style>
  <w:style w:type="character" w:styleId="ListLabel111">
    <w:name w:val="ListLabel 111"/>
    <w:qFormat/>
    <w:rPr>
      <w:rFonts w:cs="Symbol"/>
    </w:rPr>
  </w:style>
  <w:style w:type="character" w:styleId="ListLabel112">
    <w:name w:val="ListLabel 112"/>
    <w:qFormat/>
    <w:rPr>
      <w:rFonts w:cs="Symbol"/>
    </w:rPr>
  </w:style>
  <w:style w:type="character" w:styleId="ListLabel113">
    <w:name w:val="ListLabel 113"/>
    <w:qFormat/>
    <w:rPr>
      <w:rFonts w:cs="Symbol"/>
    </w:rPr>
  </w:style>
  <w:style w:type="character" w:styleId="ListLabel114">
    <w:name w:val="ListLabel 114"/>
    <w:qFormat/>
    <w:rPr>
      <w:rFonts w:cs="Symbol"/>
    </w:rPr>
  </w:style>
  <w:style w:type="character" w:styleId="ListLabel115">
    <w:name w:val="ListLabel 115"/>
    <w:qFormat/>
    <w:rPr>
      <w:rFonts w:cs="Symbol"/>
    </w:rPr>
  </w:style>
  <w:style w:type="character" w:styleId="ListLabel116">
    <w:name w:val="ListLabel 116"/>
    <w:qFormat/>
    <w:rPr>
      <w:rFonts w:cs="Symbol"/>
    </w:rPr>
  </w:style>
  <w:style w:type="character" w:styleId="ListLabel117">
    <w:name w:val="ListLabel 117"/>
    <w:qFormat/>
    <w:rPr>
      <w:rFonts w:cs="Symbol"/>
    </w:rPr>
  </w:style>
  <w:style w:type="character" w:styleId="ListLabel118">
    <w:name w:val="ListLabel 118"/>
    <w:qFormat/>
    <w:rPr>
      <w:rFonts w:cs="Symbol"/>
    </w:rPr>
  </w:style>
  <w:style w:type="character" w:styleId="ListLabel119">
    <w:name w:val="ListLabel 119"/>
    <w:qFormat/>
    <w:rPr>
      <w:rFonts w:cs="Symbol"/>
    </w:rPr>
  </w:style>
  <w:style w:type="character" w:styleId="ListLabel120">
    <w:name w:val="ListLabel 120"/>
    <w:qFormat/>
    <w:rPr>
      <w:rFonts w:cs="Symbol"/>
    </w:rPr>
  </w:style>
  <w:style w:type="character" w:styleId="ListLabel121">
    <w:name w:val="ListLabel 121"/>
    <w:qFormat/>
    <w:rPr>
      <w:rFonts w:cs="Symbol"/>
    </w:rPr>
  </w:style>
  <w:style w:type="character" w:styleId="ListLabel122">
    <w:name w:val="ListLabel 122"/>
    <w:qFormat/>
    <w:rPr>
      <w:rFonts w:cs="Symbol"/>
    </w:rPr>
  </w:style>
  <w:style w:type="character" w:styleId="ListLabel123">
    <w:name w:val="ListLabel 123"/>
    <w:qFormat/>
    <w:rPr>
      <w:rFonts w:cs="Symbol"/>
    </w:rPr>
  </w:style>
  <w:style w:type="character" w:styleId="ListLabel124">
    <w:name w:val="ListLabel 124"/>
    <w:qFormat/>
    <w:rPr>
      <w:rFonts w:cs="Symbol"/>
    </w:rPr>
  </w:style>
  <w:style w:type="character" w:styleId="ListLabel125">
    <w:name w:val="ListLabel 125"/>
    <w:qFormat/>
    <w:rPr>
      <w:rFonts w:cs="Symbol"/>
    </w:rPr>
  </w:style>
  <w:style w:type="character" w:styleId="ListLabel126">
    <w:name w:val="ListLabel 126"/>
    <w:qFormat/>
    <w:rPr>
      <w:rFonts w:cs="Symbol"/>
    </w:rPr>
  </w:style>
  <w:style w:type="character" w:styleId="ListLabel127">
    <w:name w:val="ListLabel 127"/>
    <w:qFormat/>
    <w:rPr>
      <w:rFonts w:cs="Symbol"/>
    </w:rPr>
  </w:style>
  <w:style w:type="character" w:styleId="ListLabel128">
    <w:name w:val="ListLabel 128"/>
    <w:qFormat/>
    <w:rPr>
      <w:rFonts w:cs="Symbol"/>
    </w:rPr>
  </w:style>
  <w:style w:type="character" w:styleId="ListLabel129">
    <w:name w:val="ListLabel 129"/>
    <w:qFormat/>
    <w:rPr>
      <w:rFonts w:cs="Times New Roman"/>
    </w:rPr>
  </w:style>
  <w:style w:type="character" w:styleId="ListLabel130">
    <w:name w:val="ListLabel 130"/>
    <w:qFormat/>
    <w:rPr>
      <w:color w:val="00000A"/>
    </w:rPr>
  </w:style>
  <w:style w:type="character" w:styleId="Style18">
    <w:name w:val="Выделение жирным"/>
    <w:qFormat/>
    <w:rPr>
      <w:b/>
      <w:bCs/>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88"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Style24">
    <w:name w:val="Footer"/>
    <w:basedOn w:val="Normal"/>
    <w:link w:val="a6"/>
    <w:uiPriority w:val="99"/>
    <w:rsid w:val="00c14ff5"/>
    <w:pPr>
      <w:tabs>
        <w:tab w:val="center" w:pos="4677" w:leader="none"/>
        <w:tab w:val="right" w:pos="9355" w:leader="none"/>
      </w:tabs>
      <w:spacing w:lineRule="auto" w:line="240" w:before="0" w:after="0"/>
    </w:pPr>
    <w:rPr>
      <w:sz w:val="24"/>
      <w:szCs w:val="24"/>
    </w:rPr>
  </w:style>
  <w:style w:type="paragraph" w:styleId="ConsPlusNormal1" w:customStyle="1">
    <w:name w:val="ConsPlusNormal"/>
    <w:link w:val="ConsPlusNormal0"/>
    <w:uiPriority w:val="99"/>
    <w:qFormat/>
    <w:rsid w:val="00c14ff5"/>
    <w:pPr>
      <w:widowControl w:val="false"/>
      <w:bidi w:val="0"/>
      <w:ind w:firstLine="720"/>
      <w:jc w:val="left"/>
    </w:pPr>
    <w:rPr>
      <w:rFonts w:ascii="Arial" w:hAnsi="Arial" w:cs="Arial" w:eastAsia="Times New Roman"/>
      <w:color w:val="auto"/>
      <w:kern w:val="0"/>
      <w:sz w:val="22"/>
      <w:szCs w:val="22"/>
      <w:lang w:val="ru-RU" w:eastAsia="ru-RU" w:bidi="ar-SA"/>
    </w:rPr>
  </w:style>
  <w:style w:type="paragraph" w:styleId="Style25">
    <w:name w:val="Header"/>
    <w:basedOn w:val="Normal"/>
    <w:link w:val="a9"/>
    <w:uiPriority w:val="99"/>
    <w:rsid w:val="00c14ff5"/>
    <w:pPr>
      <w:tabs>
        <w:tab w:val="center" w:pos="4677" w:leader="none"/>
        <w:tab w:val="right" w:pos="9355" w:leader="none"/>
      </w:tabs>
      <w:spacing w:lineRule="auto" w:line="240" w:before="0" w:after="0"/>
    </w:pPr>
    <w:rPr>
      <w:sz w:val="24"/>
      <w:szCs w:val="24"/>
    </w:rPr>
  </w:style>
  <w:style w:type="paragraph" w:styleId="ConsPlusTitle" w:customStyle="1">
    <w:name w:val="ConsPlusTitle"/>
    <w:uiPriority w:val="99"/>
    <w:qFormat/>
    <w:rsid w:val="00c14ff5"/>
    <w:pPr>
      <w:widowControl w:val="false"/>
      <w:bidi w:val="0"/>
      <w:jc w:val="left"/>
    </w:pPr>
    <w:rPr>
      <w:rFonts w:ascii="Arial" w:hAnsi="Arial" w:cs="Arial" w:eastAsia="Times New Roman"/>
      <w:b/>
      <w:bCs/>
      <w:color w:val="auto"/>
      <w:kern w:val="0"/>
      <w:sz w:val="28"/>
      <w:szCs w:val="28"/>
      <w:lang w:val="ru-RU" w:eastAsia="ru-RU" w:bidi="ar-SA"/>
    </w:rPr>
  </w:style>
  <w:style w:type="paragraph" w:styleId="Style26" w:customStyle="1">
    <w:name w:val="Таблицы (моноширинный)"/>
    <w:basedOn w:val="Normal"/>
    <w:uiPriority w:val="99"/>
    <w:qFormat/>
    <w:rsid w:val="00c14ff5"/>
    <w:pPr>
      <w:widowControl w:val="false"/>
      <w:spacing w:lineRule="auto" w:line="240" w:before="0" w:after="0"/>
      <w:jc w:val="both"/>
    </w:pPr>
    <w:rPr>
      <w:rFonts w:ascii="Courier New" w:hAnsi="Courier New" w:cs="Courier New"/>
      <w:sz w:val="20"/>
      <w:szCs w:val="20"/>
    </w:rPr>
  </w:style>
  <w:style w:type="paragraph" w:styleId="BalloonText">
    <w:name w:val="Balloon Text"/>
    <w:basedOn w:val="Normal"/>
    <w:link w:val="ac"/>
    <w:uiPriority w:val="99"/>
    <w:semiHidden/>
    <w:qFormat/>
    <w:rsid w:val="00c14ff5"/>
    <w:pPr>
      <w:spacing w:lineRule="auto" w:line="240" w:before="0" w:after="0"/>
    </w:pPr>
    <w:rPr>
      <w:rFonts w:ascii="Tahoma" w:hAnsi="Tahoma" w:cs="Tahoma"/>
      <w:sz w:val="16"/>
      <w:szCs w:val="16"/>
    </w:rPr>
  </w:style>
  <w:style w:type="paragraph" w:styleId="Footnotetext">
    <w:name w:val="footnote text"/>
    <w:basedOn w:val="Normal"/>
    <w:link w:val="af"/>
    <w:uiPriority w:val="99"/>
    <w:semiHidden/>
    <w:qFormat/>
    <w:rsid w:val="00c14ff5"/>
    <w:pPr>
      <w:widowControl w:val="false"/>
      <w:suppressLineNumbers/>
      <w:suppressAutoHyphens w:val="true"/>
      <w:spacing w:lineRule="auto" w:line="240" w:before="0" w:after="0"/>
      <w:ind w:left="283" w:hanging="283"/>
    </w:pPr>
    <w:rPr>
      <w:kern w:val="2"/>
      <w:sz w:val="20"/>
      <w:szCs w:val="20"/>
    </w:rPr>
  </w:style>
  <w:style w:type="paragraph" w:styleId="NormalWeb">
    <w:name w:val="Normal (Web)"/>
    <w:basedOn w:val="Normal"/>
    <w:uiPriority w:val="99"/>
    <w:qFormat/>
    <w:rsid w:val="00c14ff5"/>
    <w:pPr>
      <w:spacing w:lineRule="auto" w:line="240" w:before="0" w:after="0"/>
      <w:textAlignment w:val="top"/>
    </w:pPr>
    <w:rPr>
      <w:sz w:val="24"/>
      <w:szCs w:val="24"/>
    </w:rPr>
  </w:style>
  <w:style w:type="paragraph" w:styleId="Msolistparagraph" w:customStyle="1">
    <w:name w:val="msolistparagraph"/>
    <w:basedOn w:val="Normal"/>
    <w:uiPriority w:val="99"/>
    <w:qFormat/>
    <w:rsid w:val="00c14ff5"/>
    <w:pPr>
      <w:suppressAutoHyphens w:val="true"/>
      <w:spacing w:lineRule="auto" w:line="240" w:before="280" w:after="280"/>
    </w:pPr>
    <w:rPr>
      <w:sz w:val="24"/>
      <w:szCs w:val="24"/>
      <w:lang w:eastAsia="ar-SA"/>
    </w:rPr>
  </w:style>
  <w:style w:type="paragraph" w:styleId="ListParagraph">
    <w:name w:val="List Paragraph"/>
    <w:basedOn w:val="Normal"/>
    <w:uiPriority w:val="99"/>
    <w:qFormat/>
    <w:rsid w:val="00111554"/>
    <w:pPr>
      <w:ind w:left="720" w:hanging="0"/>
    </w:pPr>
    <w:rPr/>
  </w:style>
  <w:style w:type="paragraph" w:styleId="ListParagraph1" w:customStyle="1">
    <w:name w:val="List Paragraph1"/>
    <w:basedOn w:val="Normal"/>
    <w:uiPriority w:val="99"/>
    <w:qFormat/>
    <w:rsid w:val="00cd5b4b"/>
    <w:pPr>
      <w:ind w:left="720" w:hanging="0"/>
    </w:pPr>
    <w:rPr/>
  </w:style>
  <w:style w:type="paragraph" w:styleId="P6" w:customStyle="1">
    <w:name w:val="p6"/>
    <w:basedOn w:val="Normal"/>
    <w:uiPriority w:val="99"/>
    <w:qFormat/>
    <w:rsid w:val="00696d10"/>
    <w:pPr>
      <w:spacing w:lineRule="auto" w:line="240" w:beforeAutospacing="1" w:afterAutospacing="1"/>
    </w:pPr>
    <w:rPr>
      <w:sz w:val="24"/>
      <w:szCs w:val="24"/>
    </w:rPr>
  </w:style>
  <w:style w:type="paragraph" w:styleId="P5" w:customStyle="1">
    <w:name w:val="p5"/>
    <w:basedOn w:val="Normal"/>
    <w:uiPriority w:val="99"/>
    <w:qFormat/>
    <w:rsid w:val="00696d10"/>
    <w:pPr>
      <w:spacing w:lineRule="auto" w:line="240" w:beforeAutospacing="1" w:afterAutospacing="1"/>
    </w:pPr>
    <w:rPr>
      <w:sz w:val="24"/>
      <w:szCs w:val="24"/>
    </w:rPr>
  </w:style>
  <w:style w:type="paragraph" w:styleId="P7" w:customStyle="1">
    <w:name w:val="p7"/>
    <w:basedOn w:val="Normal"/>
    <w:uiPriority w:val="99"/>
    <w:qFormat/>
    <w:rsid w:val="004f7338"/>
    <w:pPr>
      <w:spacing w:lineRule="auto" w:line="240" w:beforeAutospacing="1" w:afterAutospacing="1"/>
    </w:pPr>
    <w:rPr>
      <w:sz w:val="24"/>
      <w:szCs w:val="24"/>
    </w:rPr>
  </w:style>
  <w:style w:type="paragraph" w:styleId="P13" w:customStyle="1">
    <w:name w:val="p13"/>
    <w:basedOn w:val="Normal"/>
    <w:uiPriority w:val="99"/>
    <w:qFormat/>
    <w:rsid w:val="004f7338"/>
    <w:pPr>
      <w:spacing w:lineRule="auto" w:line="240" w:beforeAutospacing="1" w:afterAutospacing="1"/>
    </w:pPr>
    <w:rPr>
      <w:sz w:val="24"/>
      <w:szCs w:val="24"/>
    </w:rPr>
  </w:style>
  <w:style w:type="paragraph" w:styleId="P17" w:customStyle="1">
    <w:name w:val="p17"/>
    <w:basedOn w:val="Normal"/>
    <w:uiPriority w:val="99"/>
    <w:qFormat/>
    <w:rsid w:val="003b44b9"/>
    <w:pPr>
      <w:spacing w:lineRule="auto" w:line="240" w:beforeAutospacing="1" w:afterAutospacing="1"/>
    </w:pPr>
    <w:rPr>
      <w:sz w:val="24"/>
      <w:szCs w:val="24"/>
    </w:rPr>
  </w:style>
  <w:style w:type="paragraph" w:styleId="ConsPlusDocList" w:customStyle="1">
    <w:name w:val="ConsPlusDocList"/>
    <w:uiPriority w:val="99"/>
    <w:qFormat/>
    <w:rsid w:val="00790ca8"/>
    <w:pPr>
      <w:widowControl w:val="false"/>
      <w:tabs>
        <w:tab w:val="left" w:pos="709" w:leader="none"/>
      </w:tabs>
      <w:suppressAutoHyphens w:val="true"/>
      <w:bidi w:val="0"/>
      <w:spacing w:lineRule="auto" w:line="276" w:before="0" w:after="200"/>
      <w:jc w:val="left"/>
    </w:pPr>
    <w:rPr>
      <w:rFonts w:ascii="Arial" w:hAnsi="Arial" w:eastAsia="SimSun" w:cs="Arial"/>
      <w:color w:val="auto"/>
      <w:kern w:val="0"/>
      <w:sz w:val="22"/>
      <w:szCs w:val="20"/>
      <w:lang w:eastAsia="zh-CN" w:val="ru-RU" w:bidi="ar-SA"/>
    </w:rPr>
  </w:style>
  <w:style w:type="paragraph" w:styleId="ConsPlusNonformat" w:customStyle="1">
    <w:name w:val="ConsPlusNonformat"/>
    <w:uiPriority w:val="99"/>
    <w:qFormat/>
    <w:rsid w:val="00081b05"/>
    <w:pPr>
      <w:widowControl/>
      <w:bidi w:val="0"/>
      <w:jc w:val="left"/>
    </w:pPr>
    <w:rPr>
      <w:rFonts w:ascii="Courier New" w:hAnsi="Courier New" w:cs="Courier New" w:eastAsia="Times New Roman"/>
      <w:color w:val="auto"/>
      <w:kern w:val="0"/>
      <w:sz w:val="22"/>
      <w:szCs w:val="20"/>
      <w:lang w:val="ru-RU" w:eastAsia="ru-RU" w:bidi="ar-SA"/>
    </w:rPr>
  </w:style>
  <w:style w:type="paragraph" w:styleId="Style27" w:customStyle="1">
    <w:name w:val="Знак Знак"/>
    <w:basedOn w:val="Normal"/>
    <w:qFormat/>
    <w:rsid w:val="00cd3add"/>
    <w:pPr>
      <w:spacing w:lineRule="exact" w:line="240" w:before="0" w:after="160"/>
    </w:pPr>
    <w:rPr>
      <w:rFonts w:ascii="Verdana" w:hAnsi="Verdana" w:cs="Verdana"/>
      <w:sz w:val="20"/>
      <w:szCs w:val="20"/>
      <w:lang w:val="en-US" w:eastAsia="en-US"/>
    </w:rPr>
  </w:style>
  <w:style w:type="paragraph" w:styleId="12" w:customStyle="1">
    <w:name w:val="Абзац списка1"/>
    <w:uiPriority w:val="99"/>
    <w:qFormat/>
    <w:rsid w:val="00cd3add"/>
    <w:pPr>
      <w:widowControl w:val="false"/>
      <w:suppressAutoHyphens w:val="true"/>
      <w:bidi w:val="0"/>
      <w:spacing w:lineRule="atLeast" w:line="100"/>
      <w:ind w:left="720" w:hanging="0"/>
      <w:jc w:val="left"/>
    </w:pPr>
    <w:rPr>
      <w:rFonts w:cs="Calibri" w:ascii="Calibri" w:hAnsi="Calibri" w:eastAsia="Times New Roman"/>
      <w:color w:val="auto"/>
      <w:kern w:val="2"/>
      <w:sz w:val="24"/>
      <w:szCs w:val="24"/>
      <w:lang w:eastAsia="ar-SA" w:val="ru-RU" w:bidi="ar-SA"/>
    </w:rPr>
  </w:style>
  <w:style w:type="paragraph" w:styleId="5" w:customStyle="1">
    <w:name w:val="Знак Знак5 Знак Знак"/>
    <w:basedOn w:val="Normal"/>
    <w:qFormat/>
    <w:rsid w:val="00852b76"/>
    <w:pPr>
      <w:spacing w:lineRule="exact" w:line="240" w:before="0" w:after="160"/>
    </w:pPr>
    <w:rPr>
      <w:rFonts w:ascii="Verdana" w:hAnsi="Verdana" w:cs="Times New Roman"/>
      <w:sz w:val="20"/>
      <w:szCs w:val="20"/>
      <w:lang w:val="en-US" w:eastAsia="en-US"/>
    </w:rPr>
  </w:style>
  <w:style w:type="paragraph" w:styleId="6" w:customStyle="1">
    <w:name w:val="Знак Знак6 Знак Знак"/>
    <w:basedOn w:val="Normal"/>
    <w:qFormat/>
    <w:rsid w:val="005a3823"/>
    <w:pPr>
      <w:spacing w:lineRule="exact" w:line="240" w:before="0" w:after="160"/>
    </w:pPr>
    <w:rPr>
      <w:rFonts w:ascii="Verdana" w:hAnsi="Verdana" w:cs="Times New Roman"/>
      <w:sz w:val="20"/>
      <w:szCs w:val="20"/>
      <w:lang w:val="en-US" w:eastAsia="en-US"/>
    </w:rPr>
  </w:style>
  <w:style w:type="paragraph" w:styleId="61" w:customStyle="1">
    <w:name w:val="Знак Знак6"/>
    <w:basedOn w:val="Normal"/>
    <w:qFormat/>
    <w:rsid w:val="00416ab7"/>
    <w:pPr>
      <w:spacing w:lineRule="exact" w:line="240" w:before="0" w:after="160"/>
    </w:pPr>
    <w:rPr>
      <w:rFonts w:ascii="Verdana" w:hAnsi="Verdana" w:cs="Times New Roman"/>
      <w:sz w:val="20"/>
      <w:szCs w:val="20"/>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2">
    <w:name w:val="Table Grid"/>
    <w:basedOn w:val="a1"/>
    <w:uiPriority w:val="99"/>
    <w:rsid w:val="006f3b53"/>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_________________/" TargetMode="External"/><Relationship Id="rId3" Type="http://schemas.openxmlformats.org/officeDocument/2006/relationships/hyperlink" Target="consultantplus://offline/ref=91E2DE5AB88FF7D56BA7542B93D091F6F7432F8FF1366911A279FA6B1D39225BEAC6A6FCF1N3m4H" TargetMode="External"/><Relationship Id="rId4" Type="http://schemas.openxmlformats.org/officeDocument/2006/relationships/hyperlink" Target="consultantplus://offline/ref=91E2DE5AB88FF7D56BA7542B93D091F6F7432F8FF1366911A279FA6B1D39225BEAC6A6FCF2N3m6H" TargetMode="External"/><Relationship Id="rId5" Type="http://schemas.openxmlformats.org/officeDocument/2006/relationships/hyperlink" Target="http://_________________/" TargetMode="External"/><Relationship Id="rId6" Type="http://schemas.openxmlformats.org/officeDocument/2006/relationships/hyperlink" Target="consultantplus://offline/ref=60479014BB81C907DAF6F68827B5FA3970FE80F4C3DF6EFB1D99FA7F44CFz5I" TargetMode="External"/><Relationship Id="rId7" Type="http://schemas.openxmlformats.org/officeDocument/2006/relationships/hyperlink" Target="consultantplus://offline/ref=60479014BB81C907DAF6F68827B5FA3970FE81FCCBDF6EFB1D99FA7F44F5F1D37DDC3B86B1C1z7I" TargetMode="External"/><Relationship Id="rId8" Type="http://schemas.openxmlformats.org/officeDocument/2006/relationships/hyperlink" Target="consultantplus://offline/ref=60479014BB81C907DAF6F68827B5FA3970FE81FCCBDF6EFB1D99FA7F44F5F1D37DDC3B86B7C1z7I" TargetMode="External"/><Relationship Id="rId9" Type="http://schemas.openxmlformats.org/officeDocument/2006/relationships/hyperlink" Target="consultantplus://offline/ref=60479014BB81C907DAF6F68827B5FA3970FE81FCCBDF6EFB1D99FA7F44F5F1D37DDC3B86B4C1z5I" TargetMode="External"/><Relationship Id="rId10" Type="http://schemas.openxmlformats.org/officeDocument/2006/relationships/hyperlink" Target="consultantplus://offline/ref=60479014BB81C907DAF6F68827B5FA3970FE81FCCBDF6EFB1D99FA7F44F5F1D37DDC3B87B5C1z7I" TargetMode="External"/><Relationship Id="rId11" Type="http://schemas.openxmlformats.org/officeDocument/2006/relationships/hyperlink" Target="consultantplus://offline/ref=60479014BB81C907DAF6F68827B5FA3970F68EF4C2DE6EFB1D99FA7F44F5F1D37DDC3B83B2128883C9z9I" TargetMode="External"/><Relationship Id="rId12" Type="http://schemas.openxmlformats.org/officeDocument/2006/relationships/hyperlink" Target="consultantplus://offline/ref=414A083EDD2C851CDBDA84E823814E51D5783C6DA07D171CC77D29908EBA6D1E17A4FD57B4CF1A72S7f9L" TargetMode="External"/><Relationship Id="rId13" Type="http://schemas.openxmlformats.org/officeDocument/2006/relationships/hyperlink" Target="consultantplus://offline/ref=AB158E09FE927088EC1CC208BFBF5B5439E31DC42A9E87C7774B983DE338FFFE2D9FEB3036CDA65A1ADF0F4352vBKFP" TargetMode="External"/><Relationship Id="rId14" Type="http://schemas.openxmlformats.org/officeDocument/2006/relationships/hyperlink" Target="consultantplus://offline/ref=7D9D56FD293139A8BD474E5D4DEEBE27E6039081B14CC29B531D17EB4C18V7N" TargetMode="External"/><Relationship Id="rId15" Type="http://schemas.openxmlformats.org/officeDocument/2006/relationships/hyperlink" Target="consultantplus://offline/ref=7D9D56FD293139A8BD474E5D4DEEBE27E60C9B83BD46C29B531D17EB4C87AF5E2B12DE0E2CE411VDN" TargetMode="External"/><Relationship Id="rId16" Type="http://schemas.openxmlformats.org/officeDocument/2006/relationships/hyperlink" Target="consultantplus://offline/ref=702D36DFCF2853F35167850AD84324B7B5D6A84A3CAB741AD536DD516BBE5C6FAFA7891EE72D3460C4086A0B2F89E1B59D07733A03E2h1X5O" TargetMode="External"/><Relationship Id="rId17" Type="http://schemas.openxmlformats.org/officeDocument/2006/relationships/hyperlink" Target="consultantplus://offline/ref=702D36DFCF2853F35167850AD84324B7B5D6AD4B3CA1741AD536DD516BBE5C6FAFA7891DE02D3960C4086A0B2F89E1B59D07733A03E2h1X5O" TargetMode="External"/><Relationship Id="rId18" Type="http://schemas.openxmlformats.org/officeDocument/2006/relationships/hyperlink" Target="consultantplus://offline/ref=A2E8CB93A25CB1BC0CFF575D26095D7DDC800D41E2A1D2945D1BCE1145823A906857784D76GE42J" TargetMode="External"/><Relationship Id="rId19" Type="http://schemas.openxmlformats.org/officeDocument/2006/relationships/hyperlink" Target="consultantplus://offline/ref=A2E8CB93A25CB1BC0CFF575D26095D7DDC800D41E2A1D2945D1BCE1145823A90685778497EEEG048J" TargetMode="External"/><Relationship Id="rId20" Type="http://schemas.openxmlformats.org/officeDocument/2006/relationships/hyperlink" Target="consultantplus://offline/ref=A2E8CB93A25CB1BC0CFF575D26095D7DDC800D41E2A1D2945D1BCE1145823A906857784E7BGE45J" TargetMode="External"/><Relationship Id="rId21" Type="http://schemas.openxmlformats.org/officeDocument/2006/relationships/hyperlink" Target="consultantplus://offline/ref=A2E8CB93A25CB1BC0CFF575D26095D7DDC800D41E2A1D2945D1BCE1145823A906857784E7FGE44J" TargetMode="External"/><Relationship Id="rId22" Type="http://schemas.openxmlformats.org/officeDocument/2006/relationships/hyperlink" Target="consultantplus://offline/ref=A2E8CB93A25CB1BC0CFF575D26095D7DDC800D41E2A1D2945D1BCE1145823A906857784E7FGE46J" TargetMode="External"/><Relationship Id="rId23" Type="http://schemas.openxmlformats.org/officeDocument/2006/relationships/hyperlink" Target="consultantplus://offline/ref=A2E8CB93A25CB1BC0CFF575D26095D7DDC800D41E2A1D2945D1BCE1145823A906857784E7CGE47J" TargetMode="External"/><Relationship Id="rId24" Type="http://schemas.openxmlformats.org/officeDocument/2006/relationships/hyperlink" Target="consultantplus://offline/ref=A2E8CB93A25CB1BC0CFF575D26095D7DDC800D41E2A1D2945D1BCE1145823A906857784078GE47J" TargetMode="External"/><Relationship Id="rId25" Type="http://schemas.openxmlformats.org/officeDocument/2006/relationships/hyperlink" Target="consultantplus://offline/ref=A2E8CB93A25CB1BC0CFF575D26095D7DDC800D41E2A1D2945D1BCE1145823A906857784D76GE42J" TargetMode="External"/><Relationship Id="rId26" Type="http://schemas.openxmlformats.org/officeDocument/2006/relationships/hyperlink" Target="consultantplus://offline/ref=255B13788E3E753359F18E6DA39401B58B4C5A66DDC3D40606A884BA8AEE1F76364BD1471A5D3045D107A44A25E58011DF5FEE927E83X9z8O" TargetMode="External"/><Relationship Id="rId27" Type="http://schemas.openxmlformats.org/officeDocument/2006/relationships/hyperlink" Target="consultantplus://offline/ref=A2E8CB93A25CB1BC0CFF575D26095D7DDC8F0643EEABD2945D1BCE1145G842J" TargetMode="External"/><Relationship Id="rId28" Type="http://schemas.openxmlformats.org/officeDocument/2006/relationships/hyperlink" Target="consultantplus://offline/ref=93D3C9F0AB856CA4C87440E4115F05D75FB77CCE3CB920E2ABA9B98557S2Q6L" TargetMode="External"/><Relationship Id="rId29" Type="http://schemas.openxmlformats.org/officeDocument/2006/relationships/hyperlink" Target="consultantplus://offline/ref=93D3C9F0AB856CA4C87440E4115F05D75CB278CF34BC20E2ABA9B98557261F9A44C2D40FF017FAE6SEQDL" TargetMode="External"/><Relationship Id="rId30" Type="http://schemas.openxmlformats.org/officeDocument/2006/relationships/hyperlink" Target="consultantplus://offline/ref=93D3C9F0AB856CA4C87440E4115F05D75FBF7DC93FBC20E2ABA9B98557261F9A44C2D40FF017FAE6SEQCL" TargetMode="External"/><Relationship Id="rId31" Type="http://schemas.openxmlformats.org/officeDocument/2006/relationships/hyperlink" Target="consultantplus://offline/ref=8534D0331EB3F572DD64B028383BD6CC4991EB2DED3B54695F936A84203CDA199422A57169D3EE8Eq8lEM" TargetMode="External"/><Relationship Id="rId32" Type="http://schemas.openxmlformats.org/officeDocument/2006/relationships/hyperlink" Target="consultantplus://offline/ref=A5B9C8880C626A0824A682864869760DBC3ED31007D1324A062572023AB8LCL" TargetMode="External"/><Relationship Id="rId33" Type="http://schemas.openxmlformats.org/officeDocument/2006/relationships/hyperlink" Target="consultantplus://offline/ref=650B90F0FC5314F10D69DC2989AB92FCC658C5C41F9C606653FF7461603B353A2DB19D03D3Q6m6J" TargetMode="External"/><Relationship Id="rId34" Type="http://schemas.openxmlformats.org/officeDocument/2006/relationships/hyperlink" Target="consultantplus://offline/ref=650B90F0FC5314F10D69DC2989AB92FCC659CBC51D94606653FF746160Q3mBJ" TargetMode="External"/><Relationship Id="rId35" Type="http://schemas.openxmlformats.org/officeDocument/2006/relationships/hyperlink" Target="consultantplus://offline/ref=730C3CDF2B1941086B3299C708DBF1C9271FABE03A864AF349518C3593131FF65B50772461i3nBJ" TargetMode="External"/><Relationship Id="rId36" Type="http://schemas.openxmlformats.org/officeDocument/2006/relationships/hyperlink" Target="consultantplus://offline/ref=A991D9F6B710C58CE35D8B35E2A8184EF0BF2C934DCA613A46A8F5E6C2u5w6J" TargetMode="External"/><Relationship Id="rId37" Type="http://schemas.openxmlformats.org/officeDocument/2006/relationships/hyperlink" Target="consultantplus://offline/ref=0F3B78C7FC6FEDA8DD034BF95C01BDBB5839DF55382023E99B365CC999E7862C2758A8043EY2U1M" TargetMode="External"/><Relationship Id="rId38" Type="http://schemas.openxmlformats.org/officeDocument/2006/relationships/hyperlink" Target="consultantplus://offline/ref=21BCC54F11B51F49DC3E31301BDBA1AC998BB5A9D5DE05CD5D0C5FF029DFCB4CB45E0A9FA01CY8M" TargetMode="External"/><Relationship Id="rId39" Type="http://schemas.openxmlformats.org/officeDocument/2006/relationships/hyperlink" Target="consultantplus://offline/ref=21BCC54F11B51F49DC3E31301BDBA1AC998BB5A9D5DE05CD5D0C5FF029DFCB4CB45E0A9FA11CY1M" TargetMode="External"/><Relationship Id="rId40" Type="http://schemas.openxmlformats.org/officeDocument/2006/relationships/hyperlink" Target="consultantplus://offline/ref=21BCC54F11B51F49DC3E31301BDBA1AC998BB5A9D5DE05CD5D0C5FF029DFCB4CB45E0A9EA81CY3M" TargetMode="External"/><Relationship Id="rId41" Type="http://schemas.openxmlformats.org/officeDocument/2006/relationships/hyperlink" Target="consultantplus://offline/ref=9A37DE814D0E373DDB8C77FC4AD0E699E456927B41328CAB07003580C56D1B22365068C01Fm3b5M" TargetMode="External"/><Relationship Id="rId42" Type="http://schemas.openxmlformats.org/officeDocument/2006/relationships/hyperlink" Target="consultantplus://offline/ref=9A37DE814D0E373DDB8C77FC4AD0E699E456927B41328CAB07003580C56D1B22365068C01Em3bCM" TargetMode="External"/><Relationship Id="rId43" Type="http://schemas.openxmlformats.org/officeDocument/2006/relationships/hyperlink" Target="consultantplus://offline/ref=9A37DE814D0E373DDB8C77FC4AD0E699E456927B41328CAB07003580C56D1B22365068C117m3bEM" TargetMode="External"/><Relationship Id="rId44" Type="http://schemas.openxmlformats.org/officeDocument/2006/relationships/hyperlink" Target="consultantplus://offline/ref=9A37DE814D0E373DDB8C77FC4AD0E699E456927B41328CAB07003580C56D1B22365068C116m3bEM" TargetMode="External"/><Relationship Id="rId45" Type="http://schemas.openxmlformats.org/officeDocument/2006/relationships/hyperlink" Target="consultantplus://offline/ref=9A37DE814D0E373DDB8C77FC4AD0E699E456927B41328CAB07003580C56D1B22365068C116m3b8M" TargetMode="External"/><Relationship Id="rId46" Type="http://schemas.openxmlformats.org/officeDocument/2006/relationships/hyperlink" Target="consultantplus://offline/ref=9A37DE814D0E373DDB8C77FC4AD0E699E456927B41328CAB07003580C56D1B22365068C116m3bDM" TargetMode="External"/><Relationship Id="rId47" Type="http://schemas.openxmlformats.org/officeDocument/2006/relationships/hyperlink" Target="consultantplus://offline/ref=000781DD78400314837BA1CEF05BE6E0C88AC221B1A9987CE3A859F931ED6727EDEC26452BW1J0J" TargetMode="External"/><Relationship Id="rId48" Type="http://schemas.openxmlformats.org/officeDocument/2006/relationships/hyperlink" Target="consultantplus://offline/ref=000781DD78400314837BA1CEF05BE6E0C88BCC20B3A1987CE3A859F931WEJDJ" TargetMode="External"/><Relationship Id="rId49" Type="http://schemas.openxmlformats.org/officeDocument/2006/relationships/hyperlink" Target="consultantplus://offline/ref=FF1C71CC0EFED39C406FE71097E79A9960BDA47AF2A7E235BF125044BF0D6E7CBE428A894CC37A5FkDU3G" TargetMode="External"/><Relationship Id="rId50" Type="http://schemas.openxmlformats.org/officeDocument/2006/relationships/hyperlink" Target="consultantplus://offline/ref=FF1C71CC0EFED39C406FE71097E79A9960BDA47AF2A7E235BF125044BF0D6E7CBE428A894CC37A5FkDU3G" TargetMode="External"/><Relationship Id="rId51" Type="http://schemas.openxmlformats.org/officeDocument/2006/relationships/hyperlink" Target="http://gosuslugi.ru/" TargetMode="External"/><Relationship Id="rId52" Type="http://schemas.openxmlformats.org/officeDocument/2006/relationships/hyperlink" Target="consultantplus://offline/ref=CB670547A144B388BA183C950ADBDFB6E5B98D61708E9BCA9BBA0D71AB2BFBH" TargetMode="External"/><Relationship Id="rId53" Type="http://schemas.openxmlformats.org/officeDocument/2006/relationships/hyperlink" Target="consultantplus://offline/ref=CB670547A144B388BA183C950ADBDFB6E5B98D61708E9BCA9BBA0D71AB2BFBH" TargetMode="External"/><Relationship Id="rId54" Type="http://schemas.openxmlformats.org/officeDocument/2006/relationships/hyperlink" Target="consultantplus://offline/ref=CB670547A144B388BA183C950ADBDFB6E5B98D61708E9BCA9BBA0D71AB2BFBH" TargetMode="External"/><Relationship Id="rId55" Type="http://schemas.openxmlformats.org/officeDocument/2006/relationships/hyperlink" Target="consultantplus://offline/ref=B739A253CF2A5A96ADEBC114F1D89978454E73CFE3466ADC8477D2A838x3T6J" TargetMode="External"/><Relationship Id="rId56" Type="http://schemas.openxmlformats.org/officeDocument/2006/relationships/hyperlink" Target="consultantplus://offline/ref=6DEA491B01D7E06DC9859729EBF2899FB5BC10098FBA8E79C38A4FEB848DBD327592B77C4A8AB5AD1FADG" TargetMode="External"/><Relationship Id="rId57" Type="http://schemas.openxmlformats.org/officeDocument/2006/relationships/header" Target="header1.xml"/><Relationship Id="rId58" Type="http://schemas.openxmlformats.org/officeDocument/2006/relationships/footer" Target="footer1.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Application>LibreOffice/5.4.4.2$Windows_x86 LibreOffice_project/2524958677847fb3bb44820e40380acbe820f960</Application>
  <Pages>52</Pages>
  <Words>13037</Words>
  <Characters>103617</Characters>
  <CharactersWithSpaces>121072</CharactersWithSpaces>
  <Paragraphs>775</Paragraphs>
  <Company>Администрация Курского района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2018-05-25T06:02:00Z</dcterms:created>
  <dc:creator>Dshon</dc:creator>
  <dc:description/>
  <dc:language>ru-RU</dc:language>
  <cp:lastModifiedBy/>
  <cp:lastPrinted>2016-01-28T12:32:00Z</cp:lastPrinted>
  <dcterms:modified xsi:type="dcterms:W3CDTF">2018-12-04T03:42:01Z</dcterms:modified>
  <cp:revision>27</cp:revision>
  <dc:subject/>
  <dc:title>            УТВЕРЖДЕН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Администрация Курского района</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