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
        <w:numPr>
          <w:ilvl w:val="0"/>
          <w:numId w:val="0"/>
        </w:numPr>
        <w:tabs>
          <w:tab w:val="left" w:pos="7371" w:leader="none"/>
        </w:tabs>
        <w:ind w:firstLine="720"/>
        <w:jc w:val="center"/>
        <w:outlineLvl w:val="0"/>
        <w:rPr>
          <w:rFonts w:ascii="Arial" w:hAnsi="Arial" w:cs="Arial"/>
          <w:b/>
          <w:b/>
          <w:bCs/>
          <w:sz w:val="28"/>
          <w:szCs w:val="28"/>
        </w:rPr>
      </w:pPr>
      <w:r>
        <w:rPr>
          <w:rFonts w:cs="Arial" w:ascii="Arial" w:hAnsi="Arial"/>
          <w:b/>
          <w:bCs/>
          <w:sz w:val="32"/>
          <w:szCs w:val="32"/>
        </w:rPr>
        <w:t>СОБРАНИЕ ДЕПУТАТОВ</w:t>
      </w:r>
    </w:p>
    <w:p>
      <w:pPr>
        <w:pStyle w:val="PlainText"/>
        <w:numPr>
          <w:ilvl w:val="0"/>
          <w:numId w:val="0"/>
        </w:numPr>
        <w:tabs>
          <w:tab w:val="left" w:pos="7371" w:leader="none"/>
        </w:tabs>
        <w:ind w:firstLine="720"/>
        <w:jc w:val="center"/>
        <w:outlineLvl w:val="0"/>
        <w:rPr>
          <w:rFonts w:ascii="Arial" w:hAnsi="Arial" w:cs="Arial"/>
          <w:b/>
          <w:b/>
          <w:bCs/>
          <w:sz w:val="28"/>
          <w:szCs w:val="28"/>
        </w:rPr>
      </w:pPr>
      <w:r>
        <w:rPr>
          <w:rFonts w:cs="Arial" w:ascii="Arial" w:hAnsi="Arial"/>
          <w:b/>
          <w:bCs/>
          <w:sz w:val="32"/>
          <w:szCs w:val="32"/>
        </w:rPr>
        <w:t>ОСТАНИНСКОГО СЕЛЬСОВЕТА</w:t>
      </w:r>
    </w:p>
    <w:p>
      <w:pPr>
        <w:pStyle w:val="PlainText"/>
        <w:numPr>
          <w:ilvl w:val="0"/>
          <w:numId w:val="0"/>
        </w:numPr>
        <w:tabs>
          <w:tab w:val="left" w:pos="7371" w:leader="none"/>
        </w:tabs>
        <w:ind w:firstLine="720"/>
        <w:jc w:val="center"/>
        <w:outlineLvl w:val="0"/>
        <w:rPr>
          <w:rFonts w:ascii="Arial" w:hAnsi="Arial" w:cs="Arial"/>
          <w:b/>
          <w:b/>
          <w:bCs/>
          <w:sz w:val="28"/>
          <w:szCs w:val="28"/>
        </w:rPr>
      </w:pPr>
      <w:r>
        <w:rPr>
          <w:rFonts w:cs="Arial" w:ascii="Arial" w:hAnsi="Arial"/>
          <w:b/>
          <w:bCs/>
          <w:sz w:val="32"/>
          <w:szCs w:val="32"/>
        </w:rPr>
        <w:t>МАНТУРОВСКОГО РАЙОНА</w:t>
      </w:r>
    </w:p>
    <w:p>
      <w:pPr>
        <w:pStyle w:val="PlainText"/>
        <w:numPr>
          <w:ilvl w:val="0"/>
          <w:numId w:val="0"/>
        </w:numPr>
        <w:tabs>
          <w:tab w:val="left" w:pos="7371" w:leader="none"/>
        </w:tabs>
        <w:ind w:firstLine="720"/>
        <w:jc w:val="center"/>
        <w:outlineLvl w:val="0"/>
        <w:rPr>
          <w:rFonts w:ascii="Arial" w:hAnsi="Arial" w:cs="Arial"/>
          <w:b/>
          <w:b/>
          <w:bCs/>
          <w:sz w:val="32"/>
          <w:szCs w:val="32"/>
        </w:rPr>
      </w:pPr>
      <w:r>
        <w:rPr>
          <w:rFonts w:cs="Arial" w:ascii="Arial" w:hAnsi="Arial"/>
          <w:b/>
          <w:bCs/>
          <w:sz w:val="32"/>
          <w:szCs w:val="32"/>
        </w:rPr>
      </w:r>
    </w:p>
    <w:p>
      <w:pPr>
        <w:pStyle w:val="PlainText"/>
        <w:numPr>
          <w:ilvl w:val="0"/>
          <w:numId w:val="0"/>
        </w:numPr>
        <w:tabs>
          <w:tab w:val="left" w:pos="7371" w:leader="none"/>
        </w:tabs>
        <w:jc w:val="center"/>
        <w:outlineLvl w:val="0"/>
        <w:rPr>
          <w:b/>
          <w:b/>
          <w:bCs/>
          <w:sz w:val="32"/>
          <w:szCs w:val="32"/>
        </w:rPr>
      </w:pPr>
      <w:r>
        <w:rPr>
          <w:rFonts w:cs="Arial" w:ascii="Arial" w:hAnsi="Arial"/>
          <w:b/>
          <w:bCs/>
          <w:sz w:val="32"/>
          <w:szCs w:val="32"/>
        </w:rPr>
        <w:t>РЕШЕНИЕ</w:t>
      </w:r>
    </w:p>
    <w:p>
      <w:pPr>
        <w:pStyle w:val="PlainText"/>
        <w:numPr>
          <w:ilvl w:val="0"/>
          <w:numId w:val="0"/>
        </w:numPr>
        <w:tabs>
          <w:tab w:val="left" w:pos="7371" w:leader="none"/>
        </w:tabs>
        <w:jc w:val="center"/>
        <w:outlineLvl w:val="0"/>
        <w:rPr>
          <w:b/>
          <w:b/>
          <w:bCs/>
          <w:sz w:val="32"/>
          <w:szCs w:val="32"/>
        </w:rPr>
      </w:pPr>
      <w:r>
        <w:rPr>
          <w:rFonts w:cs="Arial" w:ascii="Arial" w:hAnsi="Arial"/>
          <w:b/>
          <w:bCs/>
          <w:sz w:val="32"/>
          <w:szCs w:val="32"/>
        </w:rPr>
        <w:t>От 19 декабря 2017 г №36</w:t>
      </w:r>
    </w:p>
    <w:p>
      <w:pPr>
        <w:pStyle w:val="PlainText"/>
        <w:numPr>
          <w:ilvl w:val="0"/>
          <w:numId w:val="0"/>
        </w:numPr>
        <w:tabs>
          <w:tab w:val="left" w:pos="7371" w:leader="none"/>
        </w:tabs>
        <w:jc w:val="center"/>
        <w:outlineLvl w:val="0"/>
        <w:rPr>
          <w:rFonts w:ascii="Arial" w:hAnsi="Arial" w:cs="Arial"/>
          <w:b/>
          <w:b/>
          <w:bCs/>
          <w:sz w:val="32"/>
          <w:szCs w:val="32"/>
        </w:rPr>
      </w:pPr>
      <w:r>
        <w:rPr>
          <w:rFonts w:cs="Arial" w:ascii="Arial" w:hAnsi="Arial"/>
          <w:b/>
          <w:bCs/>
          <w:sz w:val="32"/>
          <w:szCs w:val="32"/>
        </w:rPr>
      </w:r>
    </w:p>
    <w:p>
      <w:pPr>
        <w:pStyle w:val="PlainText"/>
        <w:numPr>
          <w:ilvl w:val="0"/>
          <w:numId w:val="0"/>
        </w:numPr>
        <w:tabs>
          <w:tab w:val="left" w:pos="7371" w:leader="none"/>
        </w:tabs>
        <w:jc w:val="center"/>
        <w:outlineLvl w:val="0"/>
        <w:rPr/>
      </w:pPr>
      <w:r>
        <w:rPr>
          <w:rFonts w:cs="Arial" w:ascii="Arial" w:hAnsi="Arial"/>
          <w:b/>
          <w:bCs/>
          <w:sz w:val="32"/>
          <w:szCs w:val="32"/>
        </w:rPr>
        <w:t xml:space="preserve">О бюджете муниципального образования </w:t>
      </w:r>
    </w:p>
    <w:p>
      <w:pPr>
        <w:pStyle w:val="PlainText"/>
        <w:numPr>
          <w:ilvl w:val="0"/>
          <w:numId w:val="0"/>
        </w:numPr>
        <w:tabs>
          <w:tab w:val="left" w:pos="7371" w:leader="none"/>
        </w:tabs>
        <w:jc w:val="center"/>
        <w:outlineLvl w:val="0"/>
        <w:rPr>
          <w:rFonts w:ascii="Arial" w:hAnsi="Arial" w:cs="Arial"/>
          <w:b/>
          <w:b/>
          <w:bCs/>
          <w:sz w:val="24"/>
          <w:szCs w:val="24"/>
        </w:rPr>
      </w:pPr>
      <w:bookmarkStart w:id="0" w:name="_GoBack"/>
      <w:bookmarkEnd w:id="0"/>
      <w:r>
        <w:rPr>
          <w:rFonts w:cs="Arial" w:ascii="Arial" w:hAnsi="Arial"/>
          <w:b/>
          <w:bCs/>
          <w:sz w:val="32"/>
          <w:szCs w:val="32"/>
        </w:rPr>
        <w:t xml:space="preserve">«Останинский сельсовет» Мантуровского района </w:t>
      </w:r>
    </w:p>
    <w:p>
      <w:pPr>
        <w:pStyle w:val="PlainText"/>
        <w:numPr>
          <w:ilvl w:val="0"/>
          <w:numId w:val="0"/>
        </w:numPr>
        <w:tabs>
          <w:tab w:val="left" w:pos="7371" w:leader="none"/>
        </w:tabs>
        <w:jc w:val="center"/>
        <w:outlineLvl w:val="0"/>
        <w:rPr>
          <w:rFonts w:ascii="Arial" w:hAnsi="Arial" w:cs="Arial"/>
          <w:b/>
          <w:b/>
          <w:bCs/>
          <w:sz w:val="24"/>
          <w:szCs w:val="24"/>
        </w:rPr>
      </w:pPr>
      <w:r>
        <w:rPr>
          <w:rFonts w:cs="Arial" w:ascii="Arial" w:hAnsi="Arial"/>
          <w:b/>
          <w:bCs/>
          <w:sz w:val="32"/>
          <w:szCs w:val="32"/>
        </w:rPr>
        <w:t>Курской области на 2018 год и на плановый период</w:t>
      </w:r>
    </w:p>
    <w:p>
      <w:pPr>
        <w:pStyle w:val="PlainText"/>
        <w:numPr>
          <w:ilvl w:val="0"/>
          <w:numId w:val="0"/>
        </w:numPr>
        <w:tabs>
          <w:tab w:val="left" w:pos="7371" w:leader="none"/>
        </w:tabs>
        <w:jc w:val="center"/>
        <w:outlineLvl w:val="0"/>
        <w:rPr/>
      </w:pPr>
      <w:r>
        <w:rPr>
          <w:rFonts w:cs="Arial" w:ascii="Arial" w:hAnsi="Arial"/>
          <w:b/>
          <w:bCs/>
          <w:sz w:val="32"/>
          <w:szCs w:val="32"/>
        </w:rPr>
        <w:t>2019 - 2020 годов.</w:t>
      </w:r>
    </w:p>
    <w:p>
      <w:pPr>
        <w:pStyle w:val="Normal"/>
        <w:rPr>
          <w:rFonts w:ascii="Arial" w:hAnsi="Arial" w:cs="Arial"/>
          <w:sz w:val="28"/>
          <w:szCs w:val="28"/>
        </w:rPr>
      </w:pPr>
      <w:r>
        <w:rPr>
          <w:rFonts w:cs="Arial" w:ascii="Arial" w:hAnsi="Arial"/>
          <w:sz w:val="28"/>
          <w:szCs w:val="28"/>
        </w:rPr>
      </w:r>
    </w:p>
    <w:p>
      <w:pPr>
        <w:pStyle w:val="BodyText2"/>
        <w:tabs>
          <w:tab w:val="left" w:pos="7371" w:leader="none"/>
        </w:tabs>
        <w:spacing w:lineRule="auto" w:line="240"/>
        <w:ind w:firstLine="567"/>
        <w:jc w:val="both"/>
        <w:rPr>
          <w:rFonts w:ascii="Arial" w:hAnsi="Arial" w:cs="Arial"/>
          <w:b/>
          <w:b/>
          <w:sz w:val="28"/>
          <w:szCs w:val="28"/>
        </w:rPr>
      </w:pPr>
      <w:r>
        <w:rPr>
          <w:rFonts w:cs="Arial" w:ascii="Arial" w:hAnsi="Arial"/>
          <w:b/>
          <w:sz w:val="24"/>
          <w:szCs w:val="24"/>
        </w:rPr>
        <w:t>Статья 1. Основные характеристики бюджета сельского поселения</w:t>
      </w:r>
    </w:p>
    <w:p>
      <w:pPr>
        <w:pStyle w:val="BodyText2"/>
        <w:tabs>
          <w:tab w:val="left" w:pos="7371" w:leader="none"/>
        </w:tabs>
        <w:bidi w:val="0"/>
        <w:spacing w:lineRule="auto" w:line="240" w:before="0" w:after="0"/>
        <w:ind w:firstLine="567"/>
        <w:jc w:val="both"/>
        <w:rPr>
          <w:rFonts w:ascii="Arial" w:hAnsi="Arial" w:cs="Arial"/>
          <w:sz w:val="24"/>
          <w:szCs w:val="24"/>
        </w:rPr>
      </w:pPr>
      <w:r>
        <w:rPr>
          <w:rFonts w:cs="Arial" w:ascii="Arial" w:hAnsi="Arial"/>
          <w:sz w:val="24"/>
          <w:szCs w:val="24"/>
        </w:rPr>
        <w:t>1. Утвердить основные характеристики бюджета сельского поселения на 2018 год:</w:t>
      </w:r>
    </w:p>
    <w:p>
      <w:pPr>
        <w:pStyle w:val="BodyText2"/>
        <w:tabs>
          <w:tab w:val="left" w:pos="7371" w:leader="none"/>
        </w:tabs>
        <w:bidi w:val="0"/>
        <w:spacing w:lineRule="auto" w:line="240" w:before="0" w:after="0"/>
        <w:jc w:val="both"/>
        <w:rPr>
          <w:rFonts w:ascii="Arial" w:hAnsi="Arial" w:cs="Arial"/>
          <w:sz w:val="24"/>
          <w:szCs w:val="24"/>
        </w:rPr>
      </w:pPr>
      <w:r>
        <w:rPr>
          <w:rFonts w:cs="Arial" w:ascii="Arial" w:hAnsi="Arial"/>
          <w:sz w:val="24"/>
          <w:szCs w:val="24"/>
        </w:rPr>
        <w:t xml:space="preserve">прогнозируемый общий объем доходов бюджета сельского поселения в сумме  </w:t>
      </w:r>
    </w:p>
    <w:p>
      <w:pPr>
        <w:pStyle w:val="BodyText2"/>
        <w:tabs>
          <w:tab w:val="left" w:pos="7371" w:leader="none"/>
        </w:tabs>
        <w:bidi w:val="0"/>
        <w:spacing w:lineRule="auto" w:line="240" w:before="0" w:after="0"/>
        <w:jc w:val="both"/>
        <w:rPr>
          <w:rFonts w:ascii="Arial" w:hAnsi="Arial" w:cs="Arial"/>
          <w:sz w:val="24"/>
          <w:szCs w:val="24"/>
        </w:rPr>
      </w:pPr>
      <w:r>
        <w:rPr>
          <w:rFonts w:cs="Arial" w:ascii="Arial" w:hAnsi="Arial"/>
          <w:sz w:val="24"/>
          <w:szCs w:val="24"/>
        </w:rPr>
        <w:t>2 526 957  рублей;</w:t>
      </w:r>
    </w:p>
    <w:p>
      <w:pPr>
        <w:pStyle w:val="BodyText2"/>
        <w:tabs>
          <w:tab w:val="left" w:pos="7371" w:leader="none"/>
        </w:tabs>
        <w:bidi w:val="0"/>
        <w:spacing w:lineRule="auto" w:line="240" w:before="0" w:after="0"/>
        <w:jc w:val="both"/>
        <w:rPr>
          <w:rFonts w:ascii="Arial" w:hAnsi="Arial" w:cs="Arial"/>
          <w:sz w:val="24"/>
          <w:szCs w:val="24"/>
        </w:rPr>
      </w:pPr>
      <w:r>
        <w:rPr>
          <w:rFonts w:cs="Arial" w:ascii="Arial" w:hAnsi="Arial"/>
          <w:sz w:val="24"/>
          <w:szCs w:val="24"/>
        </w:rPr>
        <w:t>общий объем расходов бюджета сельского поселения в сумме 2 526 957 рублей;</w:t>
      </w:r>
    </w:p>
    <w:p>
      <w:pPr>
        <w:pStyle w:val="211"/>
        <w:tabs>
          <w:tab w:val="left" w:pos="7371" w:leader="none"/>
        </w:tabs>
        <w:bidi w:val="0"/>
        <w:spacing w:lineRule="auto" w:line="240" w:before="0" w:after="0"/>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jc w:val="both"/>
        <w:rPr>
          <w:sz w:val="24"/>
          <w:szCs w:val="24"/>
        </w:rPr>
      </w:pPr>
      <w:r>
        <w:rPr>
          <w:rFonts w:cs="Arial" w:ascii="Arial" w:hAnsi="Arial"/>
          <w:sz w:val="24"/>
          <w:szCs w:val="24"/>
        </w:rPr>
        <w:t>2. Утвердить основные характеристики бюджета сельского поселения на 2019 и 2020 годы:</w:t>
      </w:r>
    </w:p>
    <w:p>
      <w:pPr>
        <w:pStyle w:val="BodyText2"/>
        <w:tabs>
          <w:tab w:val="left" w:pos="7371" w:leader="none"/>
        </w:tabs>
        <w:spacing w:lineRule="auto" w:line="240"/>
        <w:jc w:val="both"/>
        <w:rPr>
          <w:sz w:val="24"/>
          <w:szCs w:val="24"/>
        </w:rPr>
      </w:pPr>
      <w:r>
        <w:rPr>
          <w:rFonts w:cs="Arial" w:ascii="Arial" w:hAnsi="Arial"/>
          <w:sz w:val="24"/>
          <w:szCs w:val="24"/>
        </w:rPr>
        <w:t xml:space="preserve"> </w:t>
      </w:r>
      <w:r>
        <w:rPr>
          <w:rFonts w:cs="Arial" w:ascii="Arial" w:hAnsi="Arial"/>
          <w:sz w:val="24"/>
          <w:szCs w:val="24"/>
        </w:rPr>
        <w:t>прогнозируемый общий объем доходов бюджета поселения на 2019 год в сумме 2 302 962 рублей, 2020 год в сумме  2 294 736 рублей;</w:t>
      </w:r>
    </w:p>
    <w:p>
      <w:pPr>
        <w:pStyle w:val="BodyText2"/>
        <w:tabs>
          <w:tab w:val="left" w:pos="7371" w:leader="none"/>
        </w:tabs>
        <w:spacing w:lineRule="auto" w:line="240"/>
        <w:jc w:val="both"/>
        <w:rPr>
          <w:sz w:val="24"/>
          <w:szCs w:val="24"/>
        </w:rPr>
      </w:pPr>
      <w:r>
        <w:rPr>
          <w:rFonts w:cs="Arial" w:ascii="Arial" w:hAnsi="Arial"/>
          <w:sz w:val="24"/>
          <w:szCs w:val="24"/>
        </w:rPr>
        <w:t xml:space="preserve"> </w:t>
      </w:r>
      <w:r>
        <w:rPr>
          <w:rFonts w:cs="Arial" w:ascii="Arial" w:hAnsi="Arial"/>
          <w:sz w:val="24"/>
          <w:szCs w:val="24"/>
        </w:rPr>
        <w:t>общий объем расходов бюджета поселения на 2019 год в сумме 2 302 962  рублей, на 2020 год в сумме 2 294 736 рублей.</w:t>
      </w:r>
    </w:p>
    <w:p>
      <w:pPr>
        <w:pStyle w:val="BodyText2"/>
        <w:tabs>
          <w:tab w:val="left" w:pos="7371" w:leader="none"/>
        </w:tabs>
        <w:spacing w:lineRule="auto" w:line="240"/>
        <w:jc w:val="both"/>
        <w:rPr>
          <w:rFonts w:ascii="Arial" w:hAnsi="Arial" w:cs="Arial"/>
          <w:color w:val="000000"/>
          <w:sz w:val="24"/>
          <w:szCs w:val="24"/>
        </w:rPr>
      </w:pPr>
      <w:r>
        <w:rPr>
          <w:rFonts w:cs="Arial" w:ascii="Arial" w:hAnsi="Arial"/>
          <w:color w:val="000000"/>
          <w:sz w:val="24"/>
          <w:szCs w:val="24"/>
        </w:rPr>
      </w:r>
    </w:p>
    <w:p>
      <w:pPr>
        <w:pStyle w:val="BodyText2"/>
        <w:tabs>
          <w:tab w:val="left" w:pos="7371" w:leader="none"/>
        </w:tabs>
        <w:spacing w:lineRule="auto" w:line="240"/>
        <w:ind w:firstLine="567"/>
        <w:jc w:val="both"/>
        <w:rPr>
          <w:rFonts w:ascii="Arial" w:hAnsi="Arial" w:cs="Arial"/>
          <w:b/>
          <w:b/>
          <w:sz w:val="28"/>
          <w:szCs w:val="28"/>
        </w:rPr>
      </w:pPr>
      <w:r>
        <w:rPr>
          <w:rFonts w:cs="Arial" w:ascii="Arial" w:hAnsi="Arial"/>
          <w:b/>
          <w:sz w:val="24"/>
          <w:szCs w:val="24"/>
        </w:rPr>
        <w:t>Статья 2. Источники</w:t>
      </w:r>
      <w:r>
        <w:rPr>
          <w:rFonts w:cs="Arial" w:ascii="Arial" w:hAnsi="Arial"/>
          <w:sz w:val="24"/>
          <w:szCs w:val="24"/>
        </w:rPr>
        <w:t xml:space="preserve">  </w:t>
      </w:r>
      <w:r>
        <w:rPr>
          <w:rFonts w:cs="Arial" w:ascii="Arial" w:hAnsi="Arial"/>
          <w:b/>
          <w:sz w:val="24"/>
          <w:szCs w:val="24"/>
        </w:rPr>
        <w:t>финансирования дефицита бюджета сельского поселения</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Установить  источники  финансирования дефицита бюджета сельского поселения:</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на 2018 год согласно приложению № 1 к настоящему Решению; </w:t>
      </w:r>
    </w:p>
    <w:p>
      <w:pPr>
        <w:pStyle w:val="BodyText2"/>
        <w:tabs>
          <w:tab w:val="left" w:pos="7371" w:leader="none"/>
        </w:tabs>
        <w:spacing w:lineRule="auto" w:line="240" w:before="0" w:after="0"/>
        <w:jc w:val="both"/>
        <w:rPr>
          <w:rFonts w:ascii="Arial" w:hAnsi="Arial" w:cs="Arial"/>
          <w:sz w:val="22"/>
          <w:szCs w:val="22"/>
        </w:rPr>
      </w:pPr>
      <w:r>
        <w:rPr>
          <w:rFonts w:cs="Arial" w:ascii="Arial" w:hAnsi="Arial"/>
          <w:sz w:val="24"/>
          <w:szCs w:val="24"/>
        </w:rPr>
        <w:t xml:space="preserve"> </w:t>
      </w:r>
      <w:r>
        <w:rPr>
          <w:rFonts w:cs="Arial" w:ascii="Arial" w:hAnsi="Arial"/>
          <w:sz w:val="24"/>
          <w:szCs w:val="24"/>
        </w:rPr>
        <w:t>на 2019 и 2020 годы согласно приложению №2 к настоящему Решению.</w:t>
      </w:r>
    </w:p>
    <w:p>
      <w:pPr>
        <w:pStyle w:val="BodyText2"/>
        <w:tabs>
          <w:tab w:val="left" w:pos="7371" w:leader="none"/>
        </w:tabs>
        <w:spacing w:lineRule="auto" w:line="240"/>
        <w:ind w:firstLine="567"/>
        <w:jc w:val="both"/>
        <w:rPr>
          <w:rFonts w:ascii="Arial" w:hAnsi="Arial" w:cs="Arial"/>
          <w:b/>
          <w:b/>
          <w:sz w:val="24"/>
          <w:szCs w:val="24"/>
        </w:rPr>
      </w:pPr>
      <w:r>
        <w:rPr>
          <w:rFonts w:cs="Arial" w:ascii="Arial" w:hAnsi="Arial"/>
          <w:b/>
          <w:sz w:val="24"/>
          <w:szCs w:val="24"/>
        </w:rPr>
      </w:r>
    </w:p>
    <w:p>
      <w:pPr>
        <w:pStyle w:val="BodyText2"/>
        <w:tabs>
          <w:tab w:val="left" w:pos="7371" w:leader="none"/>
        </w:tabs>
        <w:spacing w:lineRule="auto" w:line="240"/>
        <w:ind w:firstLine="567"/>
        <w:jc w:val="both"/>
        <w:rPr>
          <w:sz w:val="24"/>
          <w:szCs w:val="24"/>
        </w:rPr>
      </w:pPr>
      <w:r>
        <w:rPr>
          <w:rFonts w:cs="Arial" w:ascii="Arial" w:hAnsi="Arial"/>
          <w:b/>
          <w:sz w:val="24"/>
          <w:szCs w:val="24"/>
        </w:rPr>
        <w:t>Статья 3. Главные администраторы доходов бюджета сельского поселения, главные администраторы источников финансирование дефицита бюджета сельского поселения и поступления доходов в бюджет сельского поселения</w:t>
      </w:r>
    </w:p>
    <w:p>
      <w:pPr>
        <w:pStyle w:val="BodyText2"/>
        <w:tabs>
          <w:tab w:val="left" w:pos="7371" w:leader="none"/>
        </w:tabs>
        <w:spacing w:lineRule="auto" w:line="240"/>
        <w:ind w:firstLine="567"/>
        <w:jc w:val="both"/>
        <w:rPr>
          <w:rFonts w:ascii="Arial" w:hAnsi="Arial" w:cs="Arial"/>
          <w:b/>
          <w:b/>
          <w:sz w:val="24"/>
          <w:szCs w:val="24"/>
        </w:rPr>
      </w:pPr>
      <w:r>
        <w:rPr>
          <w:rFonts w:cs="Arial" w:ascii="Arial" w:hAnsi="Arial"/>
          <w:b/>
          <w:sz w:val="24"/>
          <w:szCs w:val="24"/>
        </w:rPr>
      </w:r>
    </w:p>
    <w:p>
      <w:pPr>
        <w:pStyle w:val="BodyText2"/>
        <w:tabs>
          <w:tab w:val="left" w:pos="7371" w:leader="none"/>
        </w:tabs>
        <w:spacing w:lineRule="auto" w:line="240"/>
        <w:ind w:firstLine="567"/>
        <w:jc w:val="both"/>
        <w:rPr>
          <w:rFonts w:ascii="Arial" w:hAnsi="Arial" w:cs="Arial"/>
          <w:sz w:val="24"/>
          <w:szCs w:val="24"/>
        </w:rPr>
      </w:pPr>
      <w:r>
        <w:rPr>
          <w:rFonts w:cs="Arial" w:ascii="Arial" w:hAnsi="Arial"/>
          <w:sz w:val="24"/>
          <w:szCs w:val="24"/>
        </w:rPr>
        <w:t>1. Утвердить перечень главных администраторов доходов бюджета сельского поселения, согласно приложению № 3 к настоящему Решению.</w:t>
      </w:r>
    </w:p>
    <w:p>
      <w:pPr>
        <w:pStyle w:val="BodyText2"/>
        <w:widowControl w:val="false"/>
        <w:tabs>
          <w:tab w:val="left" w:pos="450" w:leader="none"/>
          <w:tab w:val="left" w:pos="7371" w:leader="none"/>
        </w:tabs>
        <w:suppressAutoHyphens w:val="false"/>
        <w:bidi w:val="0"/>
        <w:snapToGrid w:val="false"/>
        <w:spacing w:lineRule="auto" w:line="240" w:before="0" w:after="0"/>
        <w:ind w:left="57" w:right="0" w:firstLine="567"/>
        <w:jc w:val="both"/>
        <w:rPr>
          <w:sz w:val="24"/>
          <w:szCs w:val="24"/>
        </w:rPr>
      </w:pPr>
      <w:r>
        <w:rPr>
          <w:rFonts w:cs="Arial" w:ascii="Arial" w:hAnsi="Arial"/>
          <w:sz w:val="24"/>
          <w:szCs w:val="24"/>
        </w:rPr>
        <w:t>2.Утвердить перечень главных администраторов источников финансирования дефицита бюджета сельского поселения согласно приложению № 4 к настоящему Решению.</w:t>
      </w:r>
    </w:p>
    <w:p>
      <w:pPr>
        <w:pStyle w:val="BodyText2"/>
        <w:widowControl w:val="false"/>
        <w:tabs>
          <w:tab w:val="left" w:pos="851" w:leader="none"/>
          <w:tab w:val="left" w:pos="7371" w:leader="none"/>
        </w:tabs>
        <w:suppressAutoHyphens w:val="false"/>
        <w:bidi w:val="0"/>
        <w:snapToGrid w:val="false"/>
        <w:spacing w:lineRule="auto" w:line="240" w:before="0" w:after="0"/>
        <w:ind w:left="0" w:right="0" w:firstLine="624"/>
        <w:jc w:val="both"/>
        <w:rPr>
          <w:sz w:val="24"/>
          <w:szCs w:val="24"/>
        </w:rPr>
      </w:pPr>
      <w:r>
        <w:rPr>
          <w:rFonts w:cs="Arial" w:ascii="Arial" w:hAnsi="Arial"/>
          <w:sz w:val="24"/>
          <w:szCs w:val="24"/>
        </w:rPr>
        <w:t>3. Учесть поступления доходов в бюджет сельского поселения в 2018 году согласно приложению  № 5 к настоящему Решению.</w:t>
      </w:r>
    </w:p>
    <w:p>
      <w:pPr>
        <w:pStyle w:val="BodyText2"/>
        <w:widowControl w:val="false"/>
        <w:tabs>
          <w:tab w:val="left" w:pos="851" w:leader="none"/>
          <w:tab w:val="left" w:pos="7371" w:leader="none"/>
        </w:tabs>
        <w:suppressAutoHyphens w:val="false"/>
        <w:bidi w:val="0"/>
        <w:snapToGrid w:val="false"/>
        <w:spacing w:lineRule="auto" w:line="240" w:before="0" w:after="0"/>
        <w:ind w:left="0" w:right="0" w:firstLine="680"/>
        <w:jc w:val="both"/>
        <w:rPr>
          <w:sz w:val="24"/>
          <w:szCs w:val="24"/>
        </w:rPr>
      </w:pPr>
      <w:r>
        <w:rPr>
          <w:rFonts w:cs="Arial" w:ascii="Arial" w:hAnsi="Arial"/>
          <w:sz w:val="24"/>
          <w:szCs w:val="24"/>
        </w:rPr>
        <w:t>4. Учесть поступления доходов в бюджет сельского поселения в плановом периоде 2019 и 2020 годов, согласно приложению  № 6 к настоящему Решению.</w:t>
      </w:r>
    </w:p>
    <w:p>
      <w:pPr>
        <w:pStyle w:val="BodyText2"/>
        <w:widowControl w:val="false"/>
        <w:tabs>
          <w:tab w:val="left" w:pos="675" w:leader="none"/>
          <w:tab w:val="left" w:pos="7371" w:leader="none"/>
        </w:tabs>
        <w:suppressAutoHyphens w:val="false"/>
        <w:bidi w:val="0"/>
        <w:snapToGrid w:val="false"/>
        <w:spacing w:lineRule="auto" w:line="240" w:before="0" w:after="0"/>
        <w:ind w:left="57" w:right="0" w:firstLine="567"/>
        <w:jc w:val="both"/>
        <w:rPr>
          <w:sz w:val="24"/>
          <w:szCs w:val="24"/>
        </w:rPr>
      </w:pPr>
      <w:r>
        <w:rPr>
          <w:rFonts w:cs="Arial" w:ascii="Arial" w:hAnsi="Arial"/>
          <w:sz w:val="24"/>
          <w:szCs w:val="24"/>
        </w:rPr>
        <w:t xml:space="preserve"> </w:t>
      </w:r>
      <w:r>
        <w:rPr>
          <w:rFonts w:cs="Arial" w:ascii="Arial" w:hAnsi="Arial"/>
          <w:sz w:val="24"/>
          <w:szCs w:val="24"/>
        </w:rPr>
        <w:t>5. Установить объем межбюджетных трансфертов, получаемых из других бюджетов бюджетной системы Российской Федерации в 2018 году, согласно приложению № 7 к настоящему Решению.</w:t>
      </w:r>
    </w:p>
    <w:p>
      <w:pPr>
        <w:pStyle w:val="BodyText2"/>
        <w:widowControl w:val="false"/>
        <w:tabs>
          <w:tab w:val="left" w:pos="851" w:leader="none"/>
          <w:tab w:val="left" w:pos="7371" w:leader="none"/>
        </w:tabs>
        <w:suppressAutoHyphens w:val="false"/>
        <w:bidi w:val="0"/>
        <w:snapToGrid w:val="false"/>
        <w:spacing w:lineRule="auto" w:line="240" w:before="0" w:after="0"/>
        <w:ind w:left="0" w:right="0" w:firstLine="680"/>
        <w:jc w:val="both"/>
        <w:rPr>
          <w:sz w:val="24"/>
          <w:szCs w:val="24"/>
        </w:rPr>
      </w:pPr>
      <w:r>
        <w:rPr>
          <w:rFonts w:cs="Arial" w:ascii="Arial" w:hAnsi="Arial"/>
          <w:sz w:val="24"/>
          <w:szCs w:val="24"/>
        </w:rPr>
        <w:t>6. Установить объем межбюджетных трансфертов, получаемых из других бюджетов бюджетной системы Российской Федерации в плановом периоде 2019 и 2020 годов, согласно приложению  № 8 к настоящему Решению.</w:t>
      </w:r>
    </w:p>
    <w:p>
      <w:pPr>
        <w:pStyle w:val="BodyText2"/>
        <w:tabs>
          <w:tab w:val="left" w:pos="851" w:leader="none"/>
          <w:tab w:val="left" w:pos="7371" w:leader="none"/>
        </w:tabs>
        <w:spacing w:lineRule="auto" w:line="240"/>
        <w:jc w:val="both"/>
        <w:rPr>
          <w:rFonts w:ascii="Arial" w:hAnsi="Arial" w:cs="Arial"/>
          <w:sz w:val="24"/>
          <w:szCs w:val="24"/>
        </w:rPr>
      </w:pPr>
      <w:r>
        <w:rPr>
          <w:rFonts w:cs="Arial" w:ascii="Arial" w:hAnsi="Arial"/>
          <w:sz w:val="24"/>
          <w:szCs w:val="24"/>
        </w:rPr>
      </w:r>
    </w:p>
    <w:p>
      <w:pPr>
        <w:pStyle w:val="BodyText2"/>
        <w:tabs>
          <w:tab w:val="left" w:pos="851" w:leader="none"/>
          <w:tab w:val="left" w:pos="7371" w:leader="none"/>
        </w:tabs>
        <w:spacing w:lineRule="auto" w:line="240"/>
        <w:ind w:firstLine="567"/>
        <w:jc w:val="both"/>
        <w:rPr>
          <w:rFonts w:ascii="Arial" w:hAnsi="Arial" w:cs="Arial"/>
          <w:b/>
          <w:b/>
          <w:sz w:val="28"/>
          <w:szCs w:val="28"/>
        </w:rPr>
      </w:pPr>
      <w:r>
        <w:rPr>
          <w:rFonts w:cs="Arial" w:ascii="Arial" w:hAnsi="Arial"/>
          <w:b/>
          <w:sz w:val="24"/>
          <w:szCs w:val="24"/>
        </w:rPr>
        <w:t xml:space="preserve">Статья 4. Особенности администрирования доходов бюджета сельского поселения в 2018 году </w:t>
      </w:r>
    </w:p>
    <w:p>
      <w:pPr>
        <w:pStyle w:val="PlainText"/>
        <w:widowControl/>
        <w:tabs>
          <w:tab w:val="left" w:pos="7371" w:leader="none"/>
        </w:tabs>
        <w:suppressAutoHyphens w:val="false"/>
        <w:bidi w:val="0"/>
        <w:ind w:left="0" w:right="0" w:firstLine="567"/>
        <w:jc w:val="both"/>
        <w:rPr>
          <w:sz w:val="24"/>
          <w:szCs w:val="24"/>
        </w:rPr>
      </w:pPr>
      <w:r>
        <w:rPr>
          <w:rFonts w:cs="Arial" w:ascii="Arial" w:hAnsi="Arial"/>
          <w:sz w:val="24"/>
          <w:szCs w:val="24"/>
        </w:rPr>
        <w:t xml:space="preserve">1. Отсрочки и рассрочки по уплате местных налогов, а также пени и штрафов осуществляются при условии срока их действия в пределах финансового года. </w:t>
      </w:r>
    </w:p>
    <w:p>
      <w:pPr>
        <w:pStyle w:val="BodyText2"/>
        <w:widowControl w:val="false"/>
        <w:tabs>
          <w:tab w:val="left" w:pos="570" w:leader="none"/>
          <w:tab w:val="left" w:pos="7371" w:leader="none"/>
        </w:tabs>
        <w:suppressAutoHyphens w:val="false"/>
        <w:bidi w:val="0"/>
        <w:snapToGrid w:val="false"/>
        <w:spacing w:lineRule="auto" w:line="240" w:before="0" w:after="120"/>
        <w:ind w:left="0" w:right="0" w:firstLine="624"/>
        <w:jc w:val="both"/>
        <w:rPr>
          <w:sz w:val="24"/>
          <w:szCs w:val="24"/>
        </w:rPr>
      </w:pPr>
      <w:r>
        <w:rPr>
          <w:rFonts w:cs="Arial" w:ascii="Arial" w:hAnsi="Arial"/>
          <w:sz w:val="24"/>
          <w:szCs w:val="24"/>
        </w:rPr>
        <w:t>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сельского поселения.</w:t>
      </w:r>
    </w:p>
    <w:p>
      <w:pPr>
        <w:pStyle w:val="BodyText2"/>
        <w:tabs>
          <w:tab w:val="left" w:pos="0" w:leader="none"/>
          <w:tab w:val="left" w:pos="7371" w:leader="none"/>
        </w:tabs>
        <w:spacing w:lineRule="auto" w:line="240"/>
        <w:ind w:firstLine="567"/>
        <w:jc w:val="both"/>
        <w:rPr>
          <w:sz w:val="24"/>
          <w:szCs w:val="24"/>
        </w:rPr>
      </w:pPr>
      <w:r>
        <w:rPr>
          <w:rFonts w:cs="Arial" w:ascii="Arial" w:hAnsi="Arial"/>
          <w:sz w:val="24"/>
          <w:szCs w:val="24"/>
        </w:rPr>
        <w:t>3. Установить, что поступающие добровольные взносы и пожертвования (безвозмездные перечисления) казенным учреждениям (за исключением органов местного самоуправления)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pPr>
        <w:pStyle w:val="BodyText2"/>
        <w:tabs>
          <w:tab w:val="left" w:pos="0" w:leader="none"/>
          <w:tab w:val="left" w:pos="7371" w:leader="none"/>
        </w:tabs>
        <w:spacing w:lineRule="auto" w:line="240"/>
        <w:ind w:firstLine="567"/>
        <w:jc w:val="both"/>
        <w:rPr>
          <w:rFonts w:ascii="Arial" w:hAnsi="Arial" w:cs="Arial"/>
          <w:sz w:val="24"/>
          <w:szCs w:val="24"/>
        </w:rPr>
      </w:pPr>
      <w:r>
        <w:rPr>
          <w:rFonts w:cs="Arial" w:ascii="Arial" w:hAnsi="Arial"/>
          <w:sz w:val="24"/>
          <w:szCs w:val="24"/>
        </w:rPr>
      </w:r>
    </w:p>
    <w:p>
      <w:pPr>
        <w:pStyle w:val="BodyText2"/>
        <w:tabs>
          <w:tab w:val="left" w:pos="851" w:leader="none"/>
          <w:tab w:val="left" w:pos="7371" w:leader="none"/>
        </w:tabs>
        <w:spacing w:lineRule="auto" w:line="240"/>
        <w:ind w:firstLine="567"/>
        <w:jc w:val="both"/>
        <w:rPr>
          <w:rFonts w:ascii="Arial" w:hAnsi="Arial" w:cs="Arial"/>
          <w:b/>
          <w:b/>
          <w:sz w:val="28"/>
          <w:szCs w:val="28"/>
        </w:rPr>
      </w:pPr>
      <w:r>
        <w:rPr>
          <w:rFonts w:cs="Arial" w:ascii="Arial" w:hAnsi="Arial"/>
          <w:b/>
          <w:sz w:val="24"/>
          <w:szCs w:val="24"/>
        </w:rPr>
        <w:t xml:space="preserve">Статья 5. Бюджетные ассигнования бюджета сельского поселения на 2018 год </w:t>
      </w:r>
    </w:p>
    <w:p>
      <w:pPr>
        <w:pStyle w:val="BodyText2"/>
        <w:numPr>
          <w:ilvl w:val="0"/>
          <w:numId w:val="1"/>
        </w:numPr>
        <w:tabs>
          <w:tab w:val="left" w:pos="851" w:leader="none"/>
          <w:tab w:val="left" w:pos="7371" w:leader="none"/>
        </w:tabs>
        <w:snapToGrid w:val="true"/>
        <w:spacing w:lineRule="auto" w:line="240" w:before="0" w:after="0"/>
        <w:ind w:left="0" w:firstLine="567"/>
        <w:jc w:val="both"/>
        <w:rPr>
          <w:rFonts w:ascii="Arial" w:hAnsi="Arial" w:cs="Arial"/>
          <w:sz w:val="24"/>
          <w:szCs w:val="24"/>
        </w:rPr>
      </w:pPr>
      <w:r>
        <w:rPr>
          <w:rFonts w:cs="Arial" w:ascii="Arial" w:hAnsi="Arial"/>
          <w:sz w:val="24"/>
          <w:szCs w:val="24"/>
        </w:rPr>
        <w:t>Утвердить распределение бюджетных ассигнований по разделам, подразделам, целевым статьям (муниципальным программам сельского поселения и не программным направлениям деятельности), группам (подгруппам) видам расходов классификации расходов бюджета:</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на 2018 год согласно приложению № 9 к настоящему Решению;</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на плановый период 2019 и 2020 годов согласно приложению №10 к настоящему Решению. </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r>
    </w:p>
    <w:p>
      <w:pPr>
        <w:pStyle w:val="BodyText2"/>
        <w:numPr>
          <w:ilvl w:val="0"/>
          <w:numId w:val="1"/>
        </w:numPr>
        <w:tabs>
          <w:tab w:val="left" w:pos="851" w:leader="none"/>
          <w:tab w:val="left" w:pos="7371" w:leader="none"/>
        </w:tabs>
        <w:snapToGrid w:val="true"/>
        <w:spacing w:lineRule="auto" w:line="240" w:before="0" w:after="0"/>
        <w:ind w:left="0" w:firstLine="567"/>
        <w:jc w:val="both"/>
        <w:rPr>
          <w:rFonts w:ascii="Arial" w:hAnsi="Arial" w:cs="Arial"/>
          <w:sz w:val="24"/>
          <w:szCs w:val="24"/>
        </w:rPr>
      </w:pPr>
      <w:r>
        <w:rPr>
          <w:rFonts w:cs="Arial" w:ascii="Arial" w:hAnsi="Arial"/>
          <w:sz w:val="24"/>
          <w:szCs w:val="24"/>
        </w:rPr>
        <w:t>Утвердить ведомственную структуру расходов бюджета сельского поселения:</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на 2018 год согласно приложению № 11 к настоящему Решению,</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на плановый период 2019 и 2020 годов согласно приложению №12 к настоящему Решению. </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 Утвердить распределение бюджетных ассигнований по целевым статьям (муниципальных программ  сельского поселения и не программным направлениям деятельности), группам (подгруппам) видов расходов:</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на 2018 год согласно приложению № 13 к настоящему Решению.</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на плановый период 2019 и 2020 годов согласно приложению №14 к настоящему Решению. </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4.Установить,что с 1 января 2018 года размер окладов месячного денежного</w:t>
      </w:r>
    </w:p>
    <w:p>
      <w:pPr>
        <w:pStyle w:val="BodyText2"/>
        <w:tabs>
          <w:tab w:val="left" w:pos="7371" w:leader="none"/>
        </w:tabs>
        <w:spacing w:lineRule="auto" w:line="240" w:before="0" w:after="0"/>
        <w:jc w:val="both"/>
        <w:rPr>
          <w:rFonts w:ascii="Arial" w:hAnsi="Arial" w:cs="Arial"/>
          <w:sz w:val="24"/>
          <w:szCs w:val="24"/>
        </w:rPr>
      </w:pPr>
      <w:r>
        <w:rPr>
          <w:rFonts w:cs="Arial" w:ascii="Arial" w:hAnsi="Arial"/>
          <w:sz w:val="24"/>
          <w:szCs w:val="24"/>
        </w:rPr>
        <w:t>содержания гражданских служащих Администрации Останинского сельсовета Мантуровского района Курской области индексируется на 1,098.</w:t>
      </w:r>
    </w:p>
    <w:p>
      <w:pPr>
        <w:pStyle w:val="BodyText2"/>
        <w:tabs>
          <w:tab w:val="left" w:pos="7371" w:leader="none"/>
        </w:tabs>
        <w:spacing w:lineRule="auto" w:line="240" w:before="0" w:after="0"/>
        <w:jc w:val="both"/>
        <w:rPr>
          <w:sz w:val="24"/>
          <w:szCs w:val="24"/>
        </w:rPr>
      </w:pPr>
      <w:r>
        <w:rPr>
          <w:rFonts w:cs="Arial" w:ascii="Arial" w:hAnsi="Arial"/>
          <w:sz w:val="24"/>
          <w:szCs w:val="24"/>
        </w:rPr>
        <w:t xml:space="preserve">         </w:t>
      </w:r>
      <w:r>
        <w:rPr>
          <w:rFonts w:cs="Arial" w:ascii="Arial" w:hAnsi="Arial"/>
          <w:b/>
          <w:sz w:val="24"/>
          <w:szCs w:val="24"/>
        </w:rPr>
        <w:t>Статья 6. Особенности исполнения бюджета сельского поселения в 2018 году</w:t>
      </w:r>
    </w:p>
    <w:p>
      <w:pPr>
        <w:pStyle w:val="BodyText2"/>
        <w:numPr>
          <w:ilvl w:val="0"/>
          <w:numId w:val="2"/>
        </w:numPr>
        <w:tabs>
          <w:tab w:val="left" w:pos="851" w:leader="none"/>
          <w:tab w:val="left" w:pos="1134" w:leader="none"/>
          <w:tab w:val="left" w:pos="7371" w:leader="none"/>
        </w:tabs>
        <w:snapToGrid w:val="true"/>
        <w:spacing w:lineRule="auto" w:line="240" w:before="0" w:after="0"/>
        <w:ind w:left="0" w:firstLine="567"/>
        <w:jc w:val="both"/>
        <w:rPr>
          <w:rFonts w:ascii="Arial" w:hAnsi="Arial" w:cs="Arial"/>
          <w:sz w:val="24"/>
          <w:szCs w:val="24"/>
        </w:rPr>
      </w:pPr>
      <w:r>
        <w:rPr>
          <w:rFonts w:cs="Arial" w:ascii="Arial" w:hAnsi="Arial"/>
          <w:sz w:val="24"/>
          <w:szCs w:val="24"/>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учредительских документах. Доходы, полученные от указанной деятельности, поступают в бюджет сельского поселения.</w:t>
      </w:r>
    </w:p>
    <w:p>
      <w:pPr>
        <w:pStyle w:val="BodyText2"/>
        <w:tabs>
          <w:tab w:val="left" w:pos="1134" w:leader="none"/>
          <w:tab w:val="left" w:pos="7371"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казенными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сельского поселения.</w:t>
      </w:r>
    </w:p>
    <w:p>
      <w:pPr>
        <w:pStyle w:val="Normal"/>
        <w:numPr>
          <w:ilvl w:val="0"/>
          <w:numId w:val="0"/>
        </w:numPr>
        <w:tabs>
          <w:tab w:val="left" w:pos="7371" w:leader="none"/>
        </w:tabs>
        <w:ind w:firstLine="709"/>
        <w:jc w:val="both"/>
        <w:outlineLvl w:val="1"/>
        <w:rPr>
          <w:rFonts w:ascii="Arial" w:hAnsi="Arial" w:cs="Arial"/>
        </w:rPr>
      </w:pPr>
      <w:r>
        <w:rPr>
          <w:rFonts w:cs="Arial" w:ascii="Arial" w:hAnsi="Arial"/>
          <w:sz w:val="24"/>
          <w:szCs w:val="24"/>
        </w:rPr>
        <w:t>2. Остатки средств бюджета сельского поселения по состоянию на 1 января 2018 года на счете  бюджета сельского поселения, образовавшиеся в связи с неполным использованием муниципальными казенными учреждениями восстановленных Фондом социального страхования Российской Федерации кассовых расходов, в соответствии с федеральным законодательством направляются в 2018 году на те же цели в качестве дополнительного источника.</w:t>
      </w:r>
    </w:p>
    <w:p>
      <w:pPr>
        <w:pStyle w:val="Normal"/>
        <w:tabs>
          <w:tab w:val="left" w:pos="7371" w:leader="none"/>
        </w:tabs>
        <w:ind w:firstLine="709"/>
        <w:jc w:val="both"/>
        <w:rPr>
          <w:rFonts w:ascii="Arial" w:hAnsi="Arial" w:cs="Arial"/>
        </w:rPr>
      </w:pPr>
      <w:bookmarkStart w:id="1" w:name="Par112"/>
      <w:bookmarkEnd w:id="1"/>
      <w:r>
        <w:rPr>
          <w:rFonts w:cs="Arial" w:ascii="Arial" w:hAnsi="Arial"/>
          <w:sz w:val="24"/>
          <w:szCs w:val="24"/>
        </w:rPr>
        <w:t>3. Установить дополнительные основания для внесения изменений в сводную бюджетную роспись бюджета поселения без внесения изменений в настоящее решение:</w:t>
      </w:r>
    </w:p>
    <w:p>
      <w:pPr>
        <w:pStyle w:val="Normal"/>
        <w:tabs>
          <w:tab w:val="left" w:pos="7371" w:leader="none"/>
        </w:tabs>
        <w:ind w:firstLine="709"/>
        <w:jc w:val="both"/>
        <w:rPr>
          <w:rFonts w:ascii="Arial" w:hAnsi="Arial" w:cs="Arial"/>
        </w:rPr>
      </w:pPr>
      <w:r>
        <w:rPr>
          <w:rFonts w:cs="Arial" w:ascii="Arial" w:hAnsi="Arial"/>
          <w:sz w:val="24"/>
          <w:szCs w:val="24"/>
        </w:rPr>
        <w:t>1) реорганизации муниципальных учреждений;</w:t>
      </w:r>
    </w:p>
    <w:p>
      <w:pPr>
        <w:pStyle w:val="Normal"/>
        <w:tabs>
          <w:tab w:val="left" w:pos="7371" w:leader="none"/>
        </w:tabs>
        <w:ind w:firstLine="709"/>
        <w:jc w:val="both"/>
        <w:rPr>
          <w:rFonts w:ascii="Arial" w:hAnsi="Arial" w:cs="Arial"/>
        </w:rPr>
      </w:pPr>
      <w:r>
        <w:rPr>
          <w:rFonts w:cs="Arial" w:ascii="Arial" w:hAnsi="Arial"/>
          <w:sz w:val="24"/>
          <w:szCs w:val="24"/>
        </w:rPr>
        <w:t>2) установленных статьей 136 Бюджетного кодекса Российской Федерации;</w:t>
      </w:r>
    </w:p>
    <w:p>
      <w:pPr>
        <w:pStyle w:val="Normal"/>
        <w:tabs>
          <w:tab w:val="left" w:pos="7371" w:leader="none"/>
        </w:tabs>
        <w:ind w:firstLine="709"/>
        <w:jc w:val="both"/>
        <w:rPr>
          <w:sz w:val="24"/>
          <w:szCs w:val="24"/>
        </w:rPr>
      </w:pPr>
      <w:r>
        <w:rPr>
          <w:rFonts w:cs="Arial" w:ascii="Arial" w:hAnsi="Arial"/>
          <w:sz w:val="24"/>
          <w:szCs w:val="24"/>
        </w:rPr>
        <w:t xml:space="preserve">3) Установить, что в соответствии с пунктом 3 статьи 217 Бюджетного кодекса Российской Федерации в 2018 году и плановый период 2019 и 2020 годы в сводную бюджетную роспись вносятся изменения без внесения изменений в настоящее Решение в случае использования (перераспределения) средств, зарезервированных в составе утвержденных бюджетных ассигнований подразделу «Другие общегосударственные вопросы» раздела «Общегосударственные вопросы»  на реализацию решений Администрации  Останинского  сельсовета в размере: </w:t>
      </w:r>
      <w:r>
        <w:rPr>
          <w:rFonts w:cs="Arial" w:ascii="Arial" w:hAnsi="Arial"/>
          <w:b w:val="false"/>
          <w:bCs w:val="false"/>
          <w:sz w:val="24"/>
          <w:szCs w:val="24"/>
        </w:rPr>
        <w:t xml:space="preserve"> 885 117  рублей</w:t>
      </w:r>
      <w:r>
        <w:rPr>
          <w:rFonts w:cs="Arial" w:ascii="Arial" w:hAnsi="Arial"/>
          <w:b/>
          <w:sz w:val="24"/>
          <w:szCs w:val="24"/>
        </w:rPr>
        <w:t xml:space="preserve"> </w:t>
      </w:r>
      <w:r>
        <w:rPr>
          <w:rFonts w:cs="Arial" w:ascii="Arial" w:hAnsi="Arial"/>
          <w:sz w:val="24"/>
          <w:szCs w:val="24"/>
        </w:rPr>
        <w:t>на 2018 год;</w:t>
      </w:r>
    </w:p>
    <w:p>
      <w:pPr>
        <w:pStyle w:val="Normal"/>
        <w:tabs>
          <w:tab w:val="left" w:pos="7371" w:leader="none"/>
        </w:tabs>
        <w:ind w:firstLine="709"/>
        <w:jc w:val="both"/>
        <w:rPr/>
      </w:pPr>
      <w:r>
        <w:rPr>
          <w:rFonts w:cs="Arial" w:ascii="Arial" w:hAnsi="Arial"/>
          <w:sz w:val="24"/>
          <w:szCs w:val="24"/>
        </w:rPr>
        <w:t>4) перераспределения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Главой сельсовета решений о сокращении численности этих работников;</w:t>
      </w:r>
    </w:p>
    <w:p>
      <w:pPr>
        <w:pStyle w:val="Normal"/>
        <w:tabs>
          <w:tab w:val="left" w:pos="7371" w:leader="none"/>
        </w:tabs>
        <w:ind w:firstLine="709"/>
        <w:jc w:val="both"/>
        <w:rPr>
          <w:rFonts w:ascii="Arial" w:hAnsi="Arial" w:cs="Arial"/>
        </w:rPr>
      </w:pPr>
      <w:r>
        <w:rPr>
          <w:rFonts w:cs="Arial" w:ascii="Arial" w:hAnsi="Arial"/>
          <w:sz w:val="24"/>
          <w:szCs w:val="24"/>
        </w:rPr>
        <w:t>5) изменения и (или) уточнения бюджетной классификации Министерства финансов Российской Федерации.</w:t>
      </w:r>
    </w:p>
    <w:p>
      <w:pPr>
        <w:pStyle w:val="PlainText"/>
        <w:tabs>
          <w:tab w:val="left" w:pos="7371" w:leader="none"/>
        </w:tabs>
        <w:ind w:firstLine="709"/>
        <w:jc w:val="both"/>
        <w:rPr>
          <w:rFonts w:ascii="Arial" w:hAnsi="Arial" w:cs="Arial"/>
          <w:sz w:val="24"/>
          <w:szCs w:val="24"/>
        </w:rPr>
      </w:pPr>
      <w:r>
        <w:rPr>
          <w:rFonts w:cs="Arial" w:ascii="Arial" w:hAnsi="Arial"/>
          <w:sz w:val="24"/>
          <w:szCs w:val="24"/>
        </w:rPr>
        <w:t>4. Установить, что в 2018 году уменьшение общего объема бюджетных ассигнований, утвержденных в установленном порядке главному распорядителю средств бюджета сельского поселения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pPr>
        <w:pStyle w:val="Normal"/>
        <w:numPr>
          <w:ilvl w:val="0"/>
          <w:numId w:val="0"/>
        </w:numPr>
        <w:tabs>
          <w:tab w:val="left" w:pos="7371" w:leader="none"/>
        </w:tabs>
        <w:ind w:firstLine="709"/>
        <w:jc w:val="both"/>
        <w:outlineLvl w:val="1"/>
        <w:rPr>
          <w:rFonts w:ascii="Arial" w:hAnsi="Arial" w:cs="Arial"/>
        </w:rPr>
      </w:pPr>
      <w:r>
        <w:rPr>
          <w:rFonts w:cs="Arial" w:ascii="Arial" w:hAnsi="Arial"/>
          <w:sz w:val="24"/>
          <w:szCs w:val="24"/>
        </w:rPr>
        <w:t>5. Установить, что получатель средств  бюджета сельского поселения вправе предусматривать авансовые платежи:</w:t>
      </w:r>
    </w:p>
    <w:p>
      <w:pPr>
        <w:pStyle w:val="Normal"/>
        <w:numPr>
          <w:ilvl w:val="0"/>
          <w:numId w:val="0"/>
        </w:numPr>
        <w:tabs>
          <w:tab w:val="left" w:pos="7371" w:leader="none"/>
        </w:tabs>
        <w:ind w:firstLine="709"/>
        <w:jc w:val="both"/>
        <w:outlineLvl w:val="1"/>
        <w:rPr>
          <w:rFonts w:ascii="Arial" w:hAnsi="Arial" w:cs="Arial"/>
        </w:rPr>
      </w:pPr>
      <w:r>
        <w:rPr>
          <w:rFonts w:cs="Arial" w:ascii="Arial" w:hAnsi="Arial"/>
          <w:sz w:val="24"/>
          <w:szCs w:val="24"/>
        </w:rPr>
        <w:t>1) при заключении договоров (муниципальных контрактов) на поставку товаров (работ, услуг) в размерах:</w:t>
      </w:r>
    </w:p>
    <w:p>
      <w:pPr>
        <w:pStyle w:val="Normal"/>
        <w:numPr>
          <w:ilvl w:val="0"/>
          <w:numId w:val="0"/>
        </w:numPr>
        <w:tabs>
          <w:tab w:val="left" w:pos="7371" w:leader="none"/>
        </w:tabs>
        <w:ind w:firstLine="709"/>
        <w:jc w:val="both"/>
        <w:outlineLvl w:val="1"/>
        <w:rPr>
          <w:rFonts w:ascii="Arial" w:hAnsi="Arial" w:cs="Arial"/>
        </w:rPr>
      </w:pPr>
      <w:r>
        <w:rPr>
          <w:rFonts w:cs="Arial" w:ascii="Arial" w:hAnsi="Arial"/>
          <w:sz w:val="24"/>
          <w:szCs w:val="24"/>
        </w:rPr>
        <w:t>а) 100 процентов суммы договора (муниципального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pPr>
        <w:pStyle w:val="Normal"/>
        <w:numPr>
          <w:ilvl w:val="0"/>
          <w:numId w:val="0"/>
        </w:numPr>
        <w:tabs>
          <w:tab w:val="left" w:pos="7371" w:leader="none"/>
        </w:tabs>
        <w:ind w:firstLine="709"/>
        <w:jc w:val="both"/>
        <w:outlineLvl w:val="1"/>
        <w:rPr>
          <w:rFonts w:ascii="Arial" w:hAnsi="Arial" w:cs="Arial"/>
        </w:rPr>
      </w:pPr>
      <w:r>
        <w:rPr>
          <w:rFonts w:cs="Arial" w:ascii="Arial" w:hAnsi="Arial"/>
          <w:sz w:val="24"/>
          <w:szCs w:val="24"/>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pPr>
        <w:pStyle w:val="Normal"/>
        <w:tabs>
          <w:tab w:val="left" w:pos="7371" w:leader="none"/>
        </w:tabs>
        <w:ind w:firstLine="709"/>
        <w:jc w:val="both"/>
        <w:rPr>
          <w:rFonts w:ascii="Arial" w:hAnsi="Arial" w:cs="Arial"/>
        </w:rPr>
      </w:pPr>
      <w:r>
        <w:rPr>
          <w:rFonts w:cs="Arial" w:ascii="Arial" w:hAnsi="Arial"/>
          <w:sz w:val="24"/>
          <w:szCs w:val="24"/>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pPr>
        <w:pStyle w:val="Normal"/>
        <w:tabs>
          <w:tab w:val="left" w:pos="7371" w:leader="none"/>
        </w:tabs>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ind w:firstLine="567"/>
        <w:jc w:val="both"/>
        <w:rPr>
          <w:rFonts w:ascii="Arial" w:hAnsi="Arial" w:cs="Arial"/>
          <w:b/>
          <w:b/>
          <w:sz w:val="28"/>
          <w:szCs w:val="28"/>
        </w:rPr>
      </w:pPr>
      <w:r>
        <w:rPr>
          <w:rFonts w:cs="Arial" w:ascii="Arial" w:hAnsi="Arial"/>
          <w:b/>
          <w:sz w:val="24"/>
          <w:szCs w:val="24"/>
        </w:rPr>
        <w:t>Статья 7. Особенности использования бюджетных ассигнований на обеспечение деятельности органов местного самоуправления и муниципальных казенных учреждений.</w:t>
      </w:r>
    </w:p>
    <w:p>
      <w:pPr>
        <w:pStyle w:val="BodyText2"/>
        <w:tabs>
          <w:tab w:val="left" w:pos="7371" w:leader="none"/>
        </w:tabs>
        <w:spacing w:lineRule="auto" w:line="240" w:before="0" w:after="0"/>
        <w:ind w:firstLine="567"/>
        <w:jc w:val="both"/>
        <w:rPr>
          <w:rFonts w:ascii="Arial" w:hAnsi="Arial" w:cs="Arial"/>
          <w:sz w:val="24"/>
          <w:szCs w:val="24"/>
        </w:rPr>
      </w:pPr>
      <w:r>
        <w:rPr>
          <w:rFonts w:cs="Arial" w:ascii="Arial" w:hAnsi="Arial"/>
          <w:sz w:val="24"/>
          <w:szCs w:val="24"/>
        </w:rPr>
        <w:t>Органы местного самоуправления не вправе принимать решения, приводящие к увеличению в 2018 году численности муниципальных служащих сельского поселения и работников муниципальных казенных учреждений, а также расходов на их содержание.</w:t>
      </w:r>
    </w:p>
    <w:p>
      <w:pPr>
        <w:pStyle w:val="BodyText2"/>
        <w:tabs>
          <w:tab w:val="left" w:pos="7371"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ind w:left="567" w:hanging="0"/>
        <w:jc w:val="both"/>
        <w:rPr>
          <w:rFonts w:ascii="Arial" w:hAnsi="Arial" w:cs="Arial"/>
          <w:b/>
          <w:b/>
          <w:sz w:val="28"/>
          <w:szCs w:val="28"/>
        </w:rPr>
      </w:pPr>
      <w:r>
        <w:rPr>
          <w:rFonts w:cs="Arial" w:ascii="Arial" w:hAnsi="Arial"/>
          <w:b/>
          <w:sz w:val="24"/>
          <w:szCs w:val="24"/>
        </w:rPr>
        <w:t>Статья 8. Осуществление расходов, не предусмотренных бюджетом</w:t>
      </w:r>
    </w:p>
    <w:p>
      <w:pPr>
        <w:pStyle w:val="BodyText2"/>
        <w:numPr>
          <w:ilvl w:val="0"/>
          <w:numId w:val="3"/>
        </w:numPr>
        <w:tabs>
          <w:tab w:val="left" w:pos="851" w:leader="none"/>
          <w:tab w:val="left" w:pos="1418" w:leader="none"/>
          <w:tab w:val="left" w:pos="7371" w:leader="none"/>
        </w:tabs>
        <w:snapToGrid w:val="true"/>
        <w:spacing w:lineRule="auto" w:line="240" w:before="0" w:after="0"/>
        <w:ind w:left="0" w:firstLine="567"/>
        <w:jc w:val="both"/>
        <w:rPr>
          <w:rFonts w:ascii="Arial" w:hAnsi="Arial" w:cs="Arial"/>
          <w:sz w:val="24"/>
          <w:szCs w:val="24"/>
        </w:rPr>
      </w:pPr>
      <w:r>
        <w:rPr>
          <w:rFonts w:cs="Arial" w:ascii="Arial" w:hAnsi="Arial"/>
          <w:sz w:val="24"/>
          <w:szCs w:val="24"/>
        </w:rPr>
        <w:t>При принятии нормативного правового акта Останинского сельсовета Мантуровского района,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 – 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pPr>
        <w:pStyle w:val="BodyText2"/>
        <w:tabs>
          <w:tab w:val="left" w:pos="1418" w:leader="none"/>
          <w:tab w:val="left" w:pos="7371" w:leader="none"/>
        </w:tabs>
        <w:spacing w:lineRule="auto" w:line="240" w:before="0" w:after="0"/>
        <w:ind w:left="567" w:hanging="0"/>
        <w:jc w:val="both"/>
        <w:rPr>
          <w:rFonts w:ascii="Arial" w:hAnsi="Arial" w:cs="Arial"/>
          <w:sz w:val="24"/>
          <w:szCs w:val="24"/>
        </w:rPr>
      </w:pPr>
      <w:r>
        <w:rPr>
          <w:rFonts w:cs="Arial" w:ascii="Arial" w:hAnsi="Arial"/>
          <w:sz w:val="24"/>
          <w:szCs w:val="24"/>
        </w:rPr>
      </w:r>
    </w:p>
    <w:p>
      <w:pPr>
        <w:pStyle w:val="BodyText2"/>
        <w:numPr>
          <w:ilvl w:val="0"/>
          <w:numId w:val="3"/>
        </w:numPr>
        <w:tabs>
          <w:tab w:val="left" w:pos="851" w:leader="none"/>
          <w:tab w:val="left" w:pos="1418" w:leader="none"/>
          <w:tab w:val="left" w:pos="7371" w:leader="none"/>
        </w:tabs>
        <w:snapToGrid w:val="true"/>
        <w:spacing w:lineRule="auto" w:line="240" w:before="0" w:after="0"/>
        <w:ind w:left="0" w:firstLine="567"/>
        <w:jc w:val="both"/>
        <w:rPr>
          <w:rFonts w:ascii="Arial" w:hAnsi="Arial" w:cs="Arial"/>
          <w:sz w:val="24"/>
          <w:szCs w:val="24"/>
        </w:rPr>
      </w:pPr>
      <w:r>
        <w:rPr>
          <w:rFonts w:cs="Arial" w:ascii="Arial" w:hAnsi="Arial"/>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сельского поселения и (или) при сокращении бюджетных ассигнований по отдельным статьям расходов бюджета сельского поселения.</w:t>
      </w:r>
    </w:p>
    <w:p>
      <w:pPr>
        <w:pStyle w:val="Normal"/>
        <w:tabs>
          <w:tab w:val="left" w:pos="7371" w:leader="none"/>
        </w:tabs>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ind w:hanging="567"/>
        <w:jc w:val="center"/>
        <w:rPr/>
      </w:pPr>
      <w:r>
        <w:rPr>
          <w:rFonts w:cs="Arial" w:ascii="Arial" w:hAnsi="Arial"/>
          <w:b/>
          <w:sz w:val="24"/>
          <w:szCs w:val="24"/>
        </w:rPr>
        <w:t>Статья 9. Муниципальный долг</w:t>
      </w:r>
    </w:p>
    <w:p>
      <w:pPr>
        <w:pStyle w:val="BodyText2"/>
        <w:widowControl w:val="false"/>
        <w:tabs>
          <w:tab w:val="left" w:pos="7371" w:leader="none"/>
        </w:tabs>
        <w:suppressAutoHyphens w:val="false"/>
        <w:bidi w:val="0"/>
        <w:snapToGrid w:val="false"/>
        <w:spacing w:lineRule="auto" w:line="240" w:before="0" w:after="120"/>
        <w:ind w:left="0" w:right="0" w:firstLine="567"/>
        <w:jc w:val="both"/>
        <w:rPr/>
      </w:pPr>
      <w:r>
        <w:rPr>
          <w:rFonts w:cs="Arial" w:ascii="Arial" w:hAnsi="Arial"/>
          <w:sz w:val="24"/>
          <w:szCs w:val="24"/>
        </w:rPr>
        <w:t xml:space="preserve">1. Установить предельный объем муниципального долга Администрации Останинского сельсовета  Мантуровского района Курской области на 2018 год в сумме </w:t>
      </w:r>
      <w:r>
        <w:rPr>
          <w:rFonts w:cs="Arial" w:ascii="Arial" w:hAnsi="Arial"/>
          <w:color w:val="000000"/>
          <w:sz w:val="24"/>
          <w:szCs w:val="24"/>
        </w:rPr>
        <w:t>951 273  рублей, на 2019 год в сумме 955 448,50 рублей, на 2020 год в сумме 962 826 рублей.</w:t>
      </w:r>
    </w:p>
    <w:p>
      <w:pPr>
        <w:pStyle w:val="BodyText2"/>
        <w:widowControl w:val="false"/>
        <w:tabs>
          <w:tab w:val="left" w:pos="7371" w:leader="none"/>
        </w:tabs>
        <w:suppressAutoHyphens w:val="false"/>
        <w:bidi w:val="0"/>
        <w:snapToGrid w:val="false"/>
        <w:spacing w:lineRule="auto" w:line="240" w:before="0" w:after="120"/>
        <w:ind w:left="0" w:right="0" w:firstLine="567"/>
        <w:jc w:val="both"/>
        <w:rPr/>
      </w:pPr>
      <w:r>
        <w:rPr>
          <w:rFonts w:cs="Arial" w:ascii="Arial" w:hAnsi="Arial"/>
          <w:sz w:val="24"/>
          <w:szCs w:val="24"/>
        </w:rPr>
        <w:t>2. Установить верхний предел муниципального внутреннего долга Администрации Останинского сельсовета Мантуровского района Курской области на 1 января 2019 года по долговым обязательствам в сумме 0 рублей, в том числе по муниципальным гарантиям – 0 рублей.</w:t>
      </w:r>
    </w:p>
    <w:p>
      <w:pPr>
        <w:pStyle w:val="BodyText2"/>
        <w:widowControl w:val="false"/>
        <w:tabs>
          <w:tab w:val="left" w:pos="7371" w:leader="none"/>
        </w:tabs>
        <w:suppressAutoHyphens w:val="false"/>
        <w:bidi w:val="0"/>
        <w:snapToGrid w:val="false"/>
        <w:spacing w:lineRule="auto" w:line="240" w:before="0" w:after="120"/>
        <w:ind w:left="0" w:right="0" w:firstLine="624"/>
        <w:jc w:val="both"/>
        <w:rPr/>
      </w:pPr>
      <w:r>
        <w:rPr>
          <w:rFonts w:cs="Arial" w:ascii="Arial" w:hAnsi="Arial"/>
          <w:sz w:val="24"/>
          <w:szCs w:val="24"/>
        </w:rPr>
        <w:t>3. Установить верхний предел муниципального внутреннего долга Администрации Останинского сельсовета Мантуровского района Курской области на 1 января 2020 года по долговым обязательствам в сумме 0 рублей, в том числе по муниципальным гарантиям – 0 рублей.</w:t>
      </w:r>
    </w:p>
    <w:p>
      <w:pPr>
        <w:pStyle w:val="BodyText2"/>
        <w:widowControl w:val="false"/>
        <w:tabs>
          <w:tab w:val="left" w:pos="7371" w:leader="none"/>
        </w:tabs>
        <w:suppressAutoHyphens w:val="false"/>
        <w:bidi w:val="0"/>
        <w:snapToGrid w:val="false"/>
        <w:spacing w:lineRule="auto" w:line="240" w:before="0" w:after="120"/>
        <w:ind w:left="0" w:right="0" w:firstLine="567"/>
        <w:jc w:val="both"/>
        <w:rPr/>
      </w:pPr>
      <w:r>
        <w:rPr>
          <w:rFonts w:cs="Arial" w:ascii="Arial" w:hAnsi="Arial"/>
          <w:sz w:val="24"/>
          <w:szCs w:val="24"/>
        </w:rPr>
        <w:t>4. Установить верхний предел муниципального внутреннего долга Администрации Останинского сельсовета Мантуровского района Курской области на 1 января 2021 года по долговым обязательствам в сумме 0 рублей, в том числе по муниципальным гарантиям – 0 рублей.</w:t>
      </w:r>
    </w:p>
    <w:p>
      <w:pPr>
        <w:pStyle w:val="BodyText2"/>
        <w:widowControl w:val="false"/>
        <w:tabs>
          <w:tab w:val="left" w:pos="7371" w:leader="none"/>
        </w:tabs>
        <w:suppressAutoHyphens w:val="false"/>
        <w:bidi w:val="0"/>
        <w:snapToGrid w:val="false"/>
        <w:spacing w:lineRule="auto" w:line="240" w:before="0" w:after="120"/>
        <w:ind w:left="0" w:right="0" w:firstLine="624"/>
        <w:jc w:val="both"/>
        <w:rPr/>
      </w:pPr>
      <w:r>
        <w:rPr>
          <w:rFonts w:cs="Arial" w:ascii="Arial" w:hAnsi="Arial"/>
          <w:sz w:val="24"/>
          <w:szCs w:val="24"/>
        </w:rPr>
        <w:t>5. Утвердить Программу муниципальных внутренних заимствований Администрации Останинского сельсовета Мантуровского района  Курской области на 2018 год  и плановый период 2019-2020 годы согласно приложению № 15 к настоящему Решению.</w:t>
      </w:r>
    </w:p>
    <w:p>
      <w:pPr>
        <w:pStyle w:val="BodyText2"/>
        <w:widowControl w:val="false"/>
        <w:tabs>
          <w:tab w:val="left" w:pos="7371" w:leader="none"/>
        </w:tabs>
        <w:suppressAutoHyphens w:val="false"/>
        <w:bidi w:val="0"/>
        <w:snapToGrid w:val="false"/>
        <w:spacing w:lineRule="auto" w:line="240" w:before="0" w:after="120"/>
        <w:ind w:left="0" w:right="0" w:firstLine="624"/>
        <w:jc w:val="both"/>
        <w:rPr/>
      </w:pPr>
      <w:r>
        <w:rPr>
          <w:rFonts w:cs="Arial" w:ascii="Arial" w:hAnsi="Arial"/>
          <w:sz w:val="24"/>
          <w:szCs w:val="24"/>
        </w:rPr>
        <w:t>6. Утвердить Программу муниципальных гарантий администрации Останинского сельсовета Мантуровского района Курской области на 2018 год и плановый период 2019-2020 годы согласно приложению № 16 к настоящему Решению.</w:t>
      </w:r>
    </w:p>
    <w:p>
      <w:pPr>
        <w:pStyle w:val="Normal"/>
        <w:tabs>
          <w:tab w:val="left" w:pos="7371" w:leader="none"/>
        </w:tabs>
        <w:jc w:val="both"/>
        <w:rPr>
          <w:rFonts w:ascii="Arial" w:hAnsi="Arial" w:cs="Arial"/>
          <w:sz w:val="24"/>
          <w:szCs w:val="24"/>
        </w:rPr>
      </w:pPr>
      <w:r>
        <w:rPr>
          <w:rFonts w:cs="Arial" w:ascii="Arial" w:hAnsi="Arial"/>
          <w:sz w:val="24"/>
          <w:szCs w:val="24"/>
        </w:rPr>
      </w:r>
    </w:p>
    <w:p>
      <w:pPr>
        <w:pStyle w:val="BodyText2"/>
        <w:tabs>
          <w:tab w:val="left" w:pos="7371" w:leader="none"/>
        </w:tabs>
        <w:spacing w:lineRule="auto" w:line="240"/>
        <w:jc w:val="center"/>
        <w:rPr/>
      </w:pPr>
      <w:r>
        <w:rPr>
          <w:rFonts w:cs="Arial" w:ascii="Arial" w:hAnsi="Arial"/>
          <w:b/>
          <w:sz w:val="24"/>
          <w:szCs w:val="24"/>
        </w:rPr>
        <w:t>Статья 10. Межбюджетные трансферты бюджету муниципального района.</w:t>
      </w:r>
    </w:p>
    <w:p>
      <w:pPr>
        <w:pStyle w:val="BodyText2"/>
        <w:tabs>
          <w:tab w:val="left" w:pos="7371" w:leader="none"/>
        </w:tabs>
        <w:spacing w:lineRule="auto" w:line="240"/>
        <w:jc w:val="both"/>
        <w:rPr>
          <w:rFonts w:ascii="Arial" w:hAnsi="Arial" w:cs="Arial"/>
          <w:sz w:val="24"/>
          <w:szCs w:val="24"/>
        </w:rPr>
      </w:pPr>
      <w:r>
        <w:rPr>
          <w:rFonts w:cs="Arial" w:ascii="Arial" w:hAnsi="Arial"/>
          <w:sz w:val="24"/>
          <w:szCs w:val="24"/>
        </w:rPr>
        <w:t>1.Утвердить распределение межбюджетных трансфертов бюджету муниципального района на 2018 год и плановый период 2019 год согласно приложению № 17 к настоящему решению.</w:t>
      </w:r>
    </w:p>
    <w:p>
      <w:pPr>
        <w:pStyle w:val="BodyText2"/>
        <w:tabs>
          <w:tab w:val="left" w:pos="7371" w:leader="none"/>
        </w:tabs>
        <w:spacing w:lineRule="auto" w:line="240"/>
        <w:ind w:firstLine="567"/>
        <w:jc w:val="both"/>
        <w:rPr>
          <w:rFonts w:ascii="Arial" w:hAnsi="Arial" w:cs="Arial"/>
          <w:b/>
          <w:b/>
          <w:sz w:val="24"/>
          <w:szCs w:val="24"/>
        </w:rPr>
      </w:pPr>
      <w:r>
        <w:rPr>
          <w:rFonts w:cs="Arial" w:ascii="Arial" w:hAnsi="Arial"/>
          <w:b/>
          <w:sz w:val="24"/>
          <w:szCs w:val="24"/>
        </w:rPr>
      </w:r>
    </w:p>
    <w:p>
      <w:pPr>
        <w:pStyle w:val="BodyText2"/>
        <w:tabs>
          <w:tab w:val="left" w:pos="7371" w:leader="none"/>
        </w:tabs>
        <w:spacing w:lineRule="auto" w:line="240"/>
        <w:ind w:firstLine="567"/>
        <w:jc w:val="both"/>
        <w:rPr>
          <w:rFonts w:ascii="Arial" w:hAnsi="Arial" w:cs="Arial"/>
          <w:b/>
          <w:b/>
          <w:sz w:val="28"/>
          <w:szCs w:val="28"/>
        </w:rPr>
      </w:pPr>
      <w:r>
        <w:rPr>
          <w:rFonts w:cs="Arial" w:ascii="Arial" w:hAnsi="Arial"/>
          <w:b/>
          <w:sz w:val="24"/>
          <w:szCs w:val="24"/>
        </w:rPr>
        <w:t>Статья 11. Вступление в силу настоящего Решения</w:t>
      </w:r>
    </w:p>
    <w:p>
      <w:pPr>
        <w:pStyle w:val="BodyText2"/>
        <w:tabs>
          <w:tab w:val="left" w:pos="7371" w:leader="none"/>
        </w:tabs>
        <w:spacing w:lineRule="auto" w:line="240"/>
        <w:ind w:firstLine="567"/>
        <w:jc w:val="both"/>
        <w:rPr>
          <w:rFonts w:ascii="Arial" w:hAnsi="Arial" w:cs="Arial"/>
          <w:sz w:val="28"/>
          <w:szCs w:val="28"/>
        </w:rPr>
      </w:pPr>
      <w:r>
        <w:rPr>
          <w:rFonts w:cs="Arial" w:ascii="Arial" w:hAnsi="Arial"/>
          <w:sz w:val="24"/>
          <w:szCs w:val="24"/>
        </w:rPr>
        <w:t xml:space="preserve">     </w:t>
      </w:r>
      <w:r>
        <w:rPr>
          <w:rFonts w:cs="Arial" w:ascii="Arial" w:hAnsi="Arial"/>
          <w:sz w:val="24"/>
          <w:szCs w:val="24"/>
        </w:rPr>
        <w:t>Настоящее Решение вступает в силу с 1 января 2018 г.</w:t>
      </w:r>
    </w:p>
    <w:p>
      <w:pPr>
        <w:pStyle w:val="Normal"/>
        <w:tabs>
          <w:tab w:val="left" w:pos="7371" w:leader="none"/>
        </w:tabs>
        <w:rPr/>
      </w:pPr>
      <w:r>
        <w:rPr>
          <w:rFonts w:cs="Arial" w:ascii="Arial" w:hAnsi="Arial"/>
          <w:sz w:val="28"/>
          <w:szCs w:val="28"/>
        </w:rPr>
        <w:t xml:space="preserve"> </w:t>
      </w:r>
    </w:p>
    <w:p>
      <w:pPr>
        <w:pStyle w:val="Normal"/>
        <w:tabs>
          <w:tab w:val="left" w:pos="7371" w:leader="none"/>
        </w:tabs>
        <w:rPr>
          <w:rFonts w:ascii="Arial" w:hAnsi="Arial" w:cs="Arial"/>
          <w:sz w:val="28"/>
          <w:szCs w:val="28"/>
        </w:rPr>
      </w:pPr>
      <w:r>
        <w:rPr>
          <w:rFonts w:cs="Arial" w:ascii="Arial" w:hAnsi="Arial"/>
          <w:sz w:val="24"/>
          <w:szCs w:val="24"/>
        </w:rPr>
        <w:t>Председатель Собрания депутатов</w:t>
      </w:r>
    </w:p>
    <w:p>
      <w:pPr>
        <w:pStyle w:val="Normal"/>
        <w:tabs>
          <w:tab w:val="left" w:pos="7371" w:leader="none"/>
        </w:tabs>
        <w:rPr>
          <w:sz w:val="24"/>
          <w:szCs w:val="24"/>
        </w:rPr>
      </w:pPr>
      <w:r>
        <w:rPr>
          <w:rFonts w:cs="Arial" w:ascii="Arial" w:hAnsi="Arial"/>
          <w:sz w:val="24"/>
          <w:szCs w:val="24"/>
        </w:rPr>
        <w:t>Останинского сельсовета</w:t>
      </w:r>
    </w:p>
    <w:p>
      <w:pPr>
        <w:pStyle w:val="Normal"/>
        <w:tabs>
          <w:tab w:val="left" w:pos="7371" w:leader="none"/>
        </w:tabs>
        <w:rPr>
          <w:sz w:val="24"/>
          <w:szCs w:val="24"/>
        </w:rPr>
      </w:pPr>
      <w:r>
        <w:rPr>
          <w:rFonts w:cs="Arial" w:ascii="Arial" w:hAnsi="Arial"/>
          <w:sz w:val="24"/>
          <w:szCs w:val="24"/>
        </w:rPr>
        <w:t>Мантуровского района                                                    Межевикина Т.В</w:t>
      </w:r>
    </w:p>
    <w:p>
      <w:pPr>
        <w:pStyle w:val="Normal"/>
        <w:tabs>
          <w:tab w:val="left" w:pos="7371" w:leader="none"/>
        </w:tabs>
        <w:rPr>
          <w:rFonts w:ascii="Arial" w:hAnsi="Arial" w:cs="Arial"/>
          <w:sz w:val="24"/>
          <w:szCs w:val="24"/>
        </w:rPr>
      </w:pPr>
      <w:r>
        <w:rPr>
          <w:rFonts w:cs="Arial" w:ascii="Arial" w:hAnsi="Arial"/>
          <w:sz w:val="24"/>
          <w:szCs w:val="24"/>
        </w:rPr>
      </w:r>
    </w:p>
    <w:p>
      <w:pPr>
        <w:pStyle w:val="Normal"/>
        <w:tabs>
          <w:tab w:val="left" w:pos="7371" w:leader="none"/>
        </w:tabs>
        <w:rPr>
          <w:rFonts w:ascii="Arial" w:hAnsi="Arial" w:cs="Arial"/>
          <w:sz w:val="28"/>
          <w:szCs w:val="28"/>
        </w:rPr>
      </w:pPr>
      <w:r>
        <w:rPr>
          <w:rFonts w:cs="Arial" w:ascii="Arial" w:hAnsi="Arial"/>
          <w:sz w:val="24"/>
          <w:szCs w:val="24"/>
        </w:rPr>
        <w:t>Глава Останинского сельсовета</w:t>
      </w:r>
    </w:p>
    <w:p>
      <w:pPr>
        <w:pStyle w:val="Normal"/>
        <w:tabs>
          <w:tab w:val="left" w:pos="7371" w:leader="none"/>
        </w:tabs>
        <w:rPr>
          <w:rFonts w:ascii="Arial" w:hAnsi="Arial" w:cs="Arial"/>
          <w:sz w:val="28"/>
          <w:szCs w:val="28"/>
        </w:rPr>
      </w:pPr>
      <w:r>
        <w:rPr>
          <w:rFonts w:cs="Arial" w:ascii="Arial" w:hAnsi="Arial"/>
          <w:sz w:val="24"/>
          <w:szCs w:val="24"/>
        </w:rPr>
        <w:t xml:space="preserve">Мантуровского района                                                     Музалев Ю.И  </w:t>
      </w:r>
      <w:r>
        <w:rPr>
          <w:rFonts w:cs="Arial" w:ascii="Arial" w:hAnsi="Arial"/>
          <w:sz w:val="18"/>
          <w:szCs w:val="18"/>
        </w:rPr>
        <w:t xml:space="preserve">                    </w:t>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pPr>
      <w:r>
        <w:rPr>
          <w:rFonts w:cs="Arial" w:ascii="Arial" w:hAnsi="Arial"/>
          <w:sz w:val="18"/>
          <w:szCs w:val="18"/>
        </w:rPr>
        <w:t xml:space="preserve">                                                                                                       </w:t>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jc w:val="center"/>
        <w:rPr>
          <w:rFonts w:ascii="Arial" w:hAnsi="Arial" w:cs="Arial"/>
          <w:sz w:val="18"/>
          <w:szCs w:val="18"/>
        </w:rPr>
      </w:pPr>
      <w:r>
        <w:rPr>
          <w:rFonts w:cs="Arial" w:ascii="Arial" w:hAnsi="Arial"/>
          <w:sz w:val="18"/>
          <w:szCs w:val="18"/>
        </w:rPr>
      </w:r>
    </w:p>
    <w:p>
      <w:pPr>
        <w:pStyle w:val="Normal"/>
        <w:jc w:val="right"/>
        <w:rPr>
          <w:rFonts w:ascii="Arial" w:hAnsi="Arial" w:cs="Arial"/>
        </w:rPr>
      </w:pPr>
      <w:r>
        <w:rPr>
          <w:rFonts w:cs="Arial" w:ascii="Arial" w:hAnsi="Arial"/>
        </w:rPr>
        <w:t xml:space="preserve">    </w:t>
      </w:r>
      <w:r>
        <w:rPr>
          <w:rFonts w:cs="Arial" w:ascii="Arial" w:hAnsi="Arial"/>
        </w:rPr>
        <w:t xml:space="preserve">Приложение 1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both"/>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 xml:space="preserve">ИСТОЧНИКИ ВНУТРЕННЕГО ФИНАНСИРОВАНИЯ ДЕФИЦИТА БЮДЖЕТА </w:t>
      </w:r>
    </w:p>
    <w:p>
      <w:pPr>
        <w:pStyle w:val="Normal"/>
        <w:jc w:val="center"/>
        <w:rPr>
          <w:rFonts w:ascii="Arial" w:hAnsi="Arial" w:cs="Arial"/>
          <w:b/>
          <w:b/>
        </w:rPr>
      </w:pPr>
      <w:r>
        <w:rPr>
          <w:rFonts w:cs="Arial" w:ascii="Arial" w:hAnsi="Arial"/>
          <w:b/>
        </w:rPr>
        <w:t>МУНИЦИПАЛЬНОГО ОБРАЗОВАНИЯ  НА 2018 ГОД</w:t>
      </w:r>
    </w:p>
    <w:p>
      <w:pPr>
        <w:pStyle w:val="Normal"/>
        <w:jc w:val="right"/>
        <w:rPr>
          <w:rFonts w:ascii="Arial" w:hAnsi="Arial" w:cs="Arial"/>
        </w:rPr>
      </w:pPr>
      <w:r>
        <w:rPr>
          <w:rFonts w:cs="Arial" w:ascii="Arial" w:hAnsi="Arial"/>
        </w:rPr>
        <w:t xml:space="preserve">                                                                                                                                                                      </w:t>
      </w:r>
      <w:r>
        <w:rPr>
          <w:rFonts w:cs="Arial" w:ascii="Arial" w:hAnsi="Arial"/>
        </w:rPr>
        <w:t>( рублей)</w:t>
      </w:r>
    </w:p>
    <w:tbl>
      <w:tblPr>
        <w:tblW w:w="9369" w:type="dxa"/>
        <w:jc w:val="left"/>
        <w:tblInd w:w="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firstRow="1" w:noVBand="0" w:lastRow="0" w:firstColumn="1" w:lastColumn="0" w:noHBand="0" w:val="00a0"/>
      </w:tblPr>
      <w:tblGrid>
        <w:gridCol w:w="3015"/>
        <w:gridCol w:w="4649"/>
        <w:gridCol w:w="1705"/>
      </w:tblGrid>
      <w:tr>
        <w:trPr>
          <w:trHeight w:val="780"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vAlign w:val="bottom"/>
          </w:tcPr>
          <w:p>
            <w:pPr>
              <w:pStyle w:val="Normal"/>
              <w:jc w:val="center"/>
              <w:rPr/>
            </w:pPr>
            <w:r>
              <w:rPr>
                <w:rFonts w:cs="Arial" w:ascii="Arial" w:hAnsi="Arial"/>
              </w:rPr>
              <w:t>Код бюджетной классификации Российской Федерации</w:t>
            </w:r>
          </w:p>
        </w:tc>
        <w:tc>
          <w:tcPr>
            <w:tcW w:w="46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center"/>
              <w:rPr/>
            </w:pPr>
            <w:r>
              <w:rPr>
                <w:rFonts w:cs="Arial" w:ascii="Arial" w:hAnsi="Arial"/>
              </w:rPr>
              <w:t>Наименование источников финансирования дефицита бюджета</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pPr>
            <w:r>
              <w:rPr>
                <w:rFonts w:cs="Arial" w:ascii="Arial" w:hAnsi="Arial"/>
              </w:rPr>
              <w:t>2018 г</w:t>
            </w:r>
          </w:p>
        </w:tc>
      </w:tr>
      <w:tr>
        <w:trPr>
          <w:trHeight w:val="632"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01 00 00 00 00 0000 000</w:t>
            </w:r>
          </w:p>
        </w:tc>
        <w:tc>
          <w:tcPr>
            <w:tcW w:w="46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b w:val="false"/>
                <w:b w:val="false"/>
                <w:bCs w:val="false"/>
              </w:rPr>
            </w:pPr>
            <w:r>
              <w:rPr>
                <w:rFonts w:cs="Arial" w:ascii="Arial" w:hAnsi="Arial"/>
                <w:b w:val="false"/>
                <w:bCs w:val="false"/>
              </w:rPr>
              <w:t>Источники внутреннего финансирования дефицитов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r>
      <w:tr>
        <w:trPr>
          <w:trHeight w:val="49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01 05 00 00 00 0000 000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Изменение остатков средств на счетах по учету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01 05 00 00 00 0000 500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Увеличение остатков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01 05 02 00 00 0000 500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Увеличение прочих остатков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01 05 02 01 00 0000 510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Увеличение прочих остатков денежных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49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01 05 02 01 10 0000 510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Увеличение прочих остатков денежных средств бюджетов сельских поселений</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01 05 00 00 00 0000 600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Уменьшение остатков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01 05 02 00 00 0000 600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Уменьшение прочих остатков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01 05 02 01 00 0000 610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Уменьшение прочих остатков денежных  средств бюджетов</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49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01 05 02 01 10 0000 610</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Уменьшение прочих остатков денежных  средств бюджетов сельских поселений</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2 526 957</w:t>
            </w:r>
          </w:p>
        </w:tc>
      </w:tr>
      <w:tr>
        <w:trPr>
          <w:trHeight w:val="255" w:hRule="atLeast"/>
        </w:trPr>
        <w:tc>
          <w:tcPr>
            <w:tcW w:w="3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 </w:t>
            </w:r>
          </w:p>
        </w:tc>
        <w:tc>
          <w:tcPr>
            <w:tcW w:w="464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b w:val="false"/>
                <w:b w:val="false"/>
                <w:bCs w:val="false"/>
              </w:rPr>
            </w:pPr>
            <w:r>
              <w:rPr>
                <w:rFonts w:cs="Arial" w:ascii="Arial" w:hAnsi="Arial"/>
                <w:b w:val="false"/>
                <w:bCs w:val="false"/>
              </w:rPr>
              <w:t>ВСЕГО ИСТОЧНИКОВ ФИНАНСИРОВАНИЯ</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r>
    </w:tbl>
    <w:p>
      <w:pPr>
        <w:pStyle w:val="Normal"/>
        <w:tabs>
          <w:tab w:val="left" w:pos="720" w:leader="none"/>
        </w:tabs>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sz w:val="18"/>
          <w:szCs w:val="18"/>
        </w:rPr>
      </w:pPr>
      <w:r>
        <w:rPr>
          <w:rFonts w:cs="Arial" w:ascii="Arial" w:hAnsi="Arial"/>
          <w:sz w:val="18"/>
          <w:szCs w:val="18"/>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t xml:space="preserve">    </w:t>
      </w:r>
      <w:r>
        <w:rPr>
          <w:rFonts w:cs="Arial" w:ascii="Arial" w:hAnsi="Arial"/>
        </w:rPr>
        <w:t xml:space="preserve">Приложение 2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both"/>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 xml:space="preserve">ИСТОЧНИКИ ВНУТРЕННЕГО ФИНАНСИРОВАНИЯ ДЕФИЦИТА БЮДЖЕТА </w:t>
      </w:r>
    </w:p>
    <w:p>
      <w:pPr>
        <w:pStyle w:val="Normal"/>
        <w:jc w:val="center"/>
        <w:rPr/>
      </w:pPr>
      <w:r>
        <w:rPr>
          <w:rFonts w:cs="Arial" w:ascii="Arial" w:hAnsi="Arial"/>
          <w:b/>
        </w:rPr>
        <w:t>МУНИЦИПАЛЬНОГО ОБРАЗОВАНИЯ  НА 2019 и 2020 ГОД</w:t>
      </w:r>
    </w:p>
    <w:p>
      <w:pPr>
        <w:pStyle w:val="Normal"/>
        <w:jc w:val="right"/>
        <w:rPr/>
      </w:pPr>
      <w:r>
        <w:rPr>
          <w:rFonts w:cs="Arial" w:ascii="Arial" w:hAnsi="Arial"/>
        </w:rPr>
        <w:t xml:space="preserve">                                                                                                                                                          </w:t>
      </w:r>
      <w:r>
        <w:rPr>
          <w:rFonts w:cs="Arial" w:ascii="Arial" w:hAnsi="Arial"/>
        </w:rPr>
        <w:t>( рублей)</w:t>
      </w:r>
    </w:p>
    <w:tbl>
      <w:tblPr>
        <w:tblW w:w="9180" w:type="dxa"/>
        <w:jc w:val="left"/>
        <w:tblInd w:w="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firstRow="1" w:noVBand="0" w:lastRow="0" w:firstColumn="1" w:lastColumn="0" w:noHBand="0" w:val="00a0"/>
      </w:tblPr>
      <w:tblGrid>
        <w:gridCol w:w="3019"/>
        <w:gridCol w:w="3281"/>
        <w:gridCol w:w="1469"/>
        <w:gridCol w:w="1410"/>
      </w:tblGrid>
      <w:tr>
        <w:trPr>
          <w:trHeight w:val="780"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vAlign w:val="bottom"/>
          </w:tcPr>
          <w:p>
            <w:pPr>
              <w:pStyle w:val="Normal"/>
              <w:jc w:val="center"/>
              <w:rPr>
                <w:rFonts w:ascii="Arial" w:hAnsi="Arial" w:cs="Arial"/>
              </w:rPr>
            </w:pPr>
            <w:r>
              <w:rPr>
                <w:rFonts w:cs="Arial" w:ascii="Arial" w:hAnsi="Arial"/>
              </w:rPr>
              <w:t>Код бюджетной классификации Российской Федерации</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jc w:val="center"/>
              <w:rPr>
                <w:rFonts w:ascii="Arial" w:hAnsi="Arial" w:cs="Arial"/>
              </w:rPr>
            </w:pPr>
            <w:r>
              <w:rPr>
                <w:rFonts w:cs="Arial" w:ascii="Arial" w:hAnsi="Arial"/>
              </w:rPr>
              <w:t>Наименование источников финансирования дефицита бюджета</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pPr>
            <w:r>
              <w:rPr>
                <w:rFonts w:cs="Arial" w:ascii="Arial" w:hAnsi="Arial"/>
              </w:rPr>
              <w:t>2019 г</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pPr>
            <w:r>
              <w:rPr>
                <w:rFonts w:cs="Arial" w:ascii="Arial" w:hAnsi="Arial"/>
              </w:rPr>
              <w:t>2020 г</w:t>
            </w:r>
          </w:p>
        </w:tc>
      </w:tr>
      <w:tr>
        <w:trPr>
          <w:trHeight w:val="780"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01 00 00 00 00 0000 000</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rFonts w:ascii="Arial" w:hAnsi="Arial" w:cs="Arial"/>
                <w:b/>
                <w:b/>
                <w:bCs/>
              </w:rPr>
            </w:pPr>
            <w:r>
              <w:rPr>
                <w:rFonts w:cs="Arial" w:ascii="Arial" w:hAnsi="Arial"/>
                <w:b w:val="false"/>
                <w:bCs w:val="false"/>
              </w:rPr>
              <w:t>Источники внутреннего финансирования дефицитов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r>
      <w:tr>
        <w:trPr>
          <w:trHeight w:val="49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01 05 00 00 00 0000 000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b/>
                <w:b/>
                <w:bCs/>
              </w:rPr>
            </w:pPr>
            <w:r>
              <w:rPr>
                <w:rFonts w:cs="Arial" w:ascii="Arial" w:hAnsi="Arial"/>
                <w:b w:val="false"/>
                <w:bCs w:val="false"/>
              </w:rPr>
              <w:t>Изменение остатков средств на счетах по учету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01 05 00 00 00 0000 500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Увеличение остатков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01 05 02 00 00 0000 500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Увеличение прочих остатков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01 05 02 01 00 0000 510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Увеличение прочих остатков денежных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49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01 05 02 01 10 0000 510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Увеличение прочих остатков денежных средств бюджетов сельских поселений</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01 05 00 00 00 0000 600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Уменьшение остатков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01 05 02 00 00 0000 600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Уменьшение прочих остатков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01 05 02 01 00 0000 610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Уменьшение прочих остатков денежных  средств бюджетов</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49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01 05 02 01 10 0000 610</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rPr>
            </w:pPr>
            <w:r>
              <w:rPr>
                <w:rFonts w:cs="Arial" w:ascii="Arial" w:hAnsi="Arial"/>
                <w:b w:val="false"/>
                <w:bCs w:val="false"/>
              </w:rPr>
              <w:t>Уменьшение прочих остатков денежных  средств бюджетов сельских поселений</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2 294 736</w:t>
            </w:r>
          </w:p>
        </w:tc>
      </w:tr>
      <w:tr>
        <w:trPr>
          <w:trHeight w:val="255" w:hRule="atLeast"/>
        </w:trPr>
        <w:tc>
          <w:tcPr>
            <w:tcW w:w="30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 </w:t>
            </w:r>
          </w:p>
        </w:tc>
        <w:tc>
          <w:tcPr>
            <w:tcW w:w="328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68" w:type="dxa"/>
            </w:tcMar>
          </w:tcPr>
          <w:p>
            <w:pPr>
              <w:pStyle w:val="Normal"/>
              <w:jc w:val="both"/>
              <w:rPr>
                <w:rFonts w:ascii="Arial" w:hAnsi="Arial" w:cs="Arial"/>
                <w:b/>
                <w:b/>
                <w:bCs/>
              </w:rPr>
            </w:pPr>
            <w:r>
              <w:rPr>
                <w:rFonts w:cs="Arial" w:ascii="Arial" w:hAnsi="Arial"/>
                <w:b w:val="false"/>
                <w:bCs w:val="false"/>
              </w:rPr>
              <w:t>ВСЕГО ИСТОЧНИКОВ ФИНАНСИРОВАНИЯ</w:t>
            </w:r>
          </w:p>
        </w:tc>
        <w:tc>
          <w:tcPr>
            <w:tcW w:w="14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r>
    </w:tbl>
    <w:p>
      <w:pPr>
        <w:pStyle w:val="Normal"/>
        <w:rPr>
          <w:sz w:val="22"/>
        </w:rPr>
      </w:pPr>
      <w:r>
        <w:rPr>
          <w:sz w:val="22"/>
        </w:rPr>
      </w:r>
    </w:p>
    <w:p>
      <w:pPr>
        <w:pStyle w:val="Normal"/>
        <w:jc w:val="right"/>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center"/>
        <w:rPr>
          <w:rFonts w:ascii="Arial" w:hAnsi="Arial" w:cs="Arial"/>
          <w:sz w:val="18"/>
          <w:szCs w:val="18"/>
        </w:rPr>
      </w:pPr>
      <w:r>
        <w:rPr>
          <w:rFonts w:cs="Arial" w:ascii="Arial" w:hAnsi="Arial"/>
          <w:sz w:val="18"/>
          <w:szCs w:val="18"/>
        </w:rPr>
      </w:r>
    </w:p>
    <w:p>
      <w:pPr>
        <w:pStyle w:val="Normal"/>
        <w:jc w:val="center"/>
        <w:rPr>
          <w:rFonts w:ascii="Arial" w:hAnsi="Arial" w:cs="Arial"/>
          <w:sz w:val="18"/>
          <w:szCs w:val="18"/>
        </w:rPr>
      </w:pPr>
      <w:r>
        <w:rPr>
          <w:rFonts w:cs="Arial" w:ascii="Arial" w:hAnsi="Arial"/>
          <w:sz w:val="18"/>
          <w:szCs w:val="18"/>
        </w:rPr>
      </w:r>
    </w:p>
    <w:p>
      <w:pPr>
        <w:pStyle w:val="Normal"/>
        <w:jc w:val="center"/>
        <w:rPr>
          <w:rFonts w:ascii="Arial" w:hAnsi="Arial" w:cs="Arial"/>
          <w:sz w:val="18"/>
          <w:szCs w:val="18"/>
        </w:rPr>
      </w:pPr>
      <w:r>
        <w:rPr>
          <w:rFonts w:cs="Arial" w:ascii="Arial" w:hAnsi="Arial"/>
          <w:sz w:val="18"/>
          <w:szCs w:val="18"/>
        </w:rPr>
      </w:r>
    </w:p>
    <w:p>
      <w:pPr>
        <w:pStyle w:val="Normal"/>
        <w:jc w:val="center"/>
        <w:rPr>
          <w:rFonts w:ascii="Arial" w:hAnsi="Arial" w:cs="Arial"/>
          <w:sz w:val="18"/>
          <w:szCs w:val="18"/>
        </w:rPr>
      </w:pPr>
      <w:r>
        <w:rPr>
          <w:rFonts w:cs="Arial" w:ascii="Arial" w:hAnsi="Arial"/>
          <w:sz w:val="18"/>
          <w:szCs w:val="18"/>
        </w:rPr>
      </w:r>
    </w:p>
    <w:p>
      <w:pPr>
        <w:pStyle w:val="Normal"/>
        <w:jc w:val="center"/>
        <w:rPr>
          <w:rFonts w:ascii="Arial" w:hAnsi="Arial" w:cs="Arial"/>
          <w:sz w:val="18"/>
          <w:szCs w:val="18"/>
        </w:rPr>
      </w:pPr>
      <w:r>
        <w:rPr>
          <w:rFonts w:cs="Arial" w:ascii="Arial" w:hAnsi="Arial"/>
          <w:sz w:val="18"/>
          <w:szCs w:val="18"/>
        </w:rPr>
      </w:r>
    </w:p>
    <w:p>
      <w:pPr>
        <w:pStyle w:val="Normal"/>
        <w:jc w:val="right"/>
        <w:rPr>
          <w:rFonts w:ascii="Arial" w:hAnsi="Arial" w:cs="Arial"/>
        </w:rPr>
      </w:pPr>
      <w:r>
        <w:rPr>
          <w:rFonts w:cs="Arial" w:ascii="Arial" w:hAnsi="Arial"/>
        </w:rPr>
        <w:t xml:space="preserve">    </w:t>
      </w:r>
      <w:r>
        <w:rPr>
          <w:rFonts w:cs="Arial" w:ascii="Arial" w:hAnsi="Arial"/>
        </w:rPr>
        <w:t xml:space="preserve">Приложение 3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p>
    <w:p>
      <w:pPr>
        <w:pStyle w:val="Normal"/>
        <w:tabs>
          <w:tab w:val="left" w:pos="9921" w:leader="none"/>
        </w:tabs>
        <w:ind w:right="140" w:hanging="0"/>
        <w:jc w:val="center"/>
        <w:rPr>
          <w:rFonts w:ascii="Arial" w:hAnsi="Arial" w:cs="Arial"/>
          <w:b/>
          <w:b/>
          <w:bCs/>
        </w:rPr>
      </w:pPr>
      <w:r>
        <w:rPr>
          <w:rFonts w:cs="Arial" w:ascii="Arial" w:hAnsi="Arial"/>
          <w:b/>
          <w:bCs/>
        </w:rPr>
        <w:t xml:space="preserve">Перечень главных администраторов доходов </w:t>
      </w:r>
    </w:p>
    <w:p>
      <w:pPr>
        <w:pStyle w:val="Normal"/>
        <w:tabs>
          <w:tab w:val="left" w:pos="9921" w:leader="none"/>
        </w:tabs>
        <w:ind w:right="140" w:hanging="0"/>
        <w:jc w:val="center"/>
        <w:rPr>
          <w:rFonts w:ascii="Arial" w:hAnsi="Arial" w:cs="Arial"/>
          <w:b/>
          <w:b/>
          <w:bCs/>
        </w:rPr>
      </w:pPr>
      <w:r>
        <w:rPr>
          <w:rFonts w:cs="Arial" w:ascii="Arial" w:hAnsi="Arial"/>
          <w:b/>
          <w:bCs/>
        </w:rPr>
        <w:t xml:space="preserve"> </w:t>
      </w:r>
      <w:r>
        <w:rPr>
          <w:rFonts w:cs="Arial" w:ascii="Arial" w:hAnsi="Arial"/>
          <w:b/>
          <w:bCs/>
        </w:rPr>
        <w:t xml:space="preserve">бюджета муниципального образования « Останинский  сельсовет» </w:t>
      </w:r>
    </w:p>
    <w:p>
      <w:pPr>
        <w:pStyle w:val="Normal"/>
        <w:tabs>
          <w:tab w:val="left" w:pos="9921" w:leader="none"/>
        </w:tabs>
        <w:ind w:right="140" w:hanging="0"/>
        <w:jc w:val="center"/>
        <w:rPr>
          <w:rFonts w:ascii="Arial" w:hAnsi="Arial" w:cs="Arial"/>
          <w:b/>
          <w:b/>
          <w:bCs/>
        </w:rPr>
      </w:pPr>
      <w:r>
        <w:rPr>
          <w:rFonts w:cs="Arial" w:ascii="Arial" w:hAnsi="Arial"/>
          <w:b/>
          <w:bCs/>
        </w:rPr>
      </w:r>
    </w:p>
    <w:tbl>
      <w:tblPr>
        <w:tblW w:w="9180"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815"/>
        <w:gridCol w:w="2979"/>
        <w:gridCol w:w="5386"/>
      </w:tblGrid>
      <w:tr>
        <w:trPr/>
        <w:tc>
          <w:tcPr>
            <w:tcW w:w="379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b/>
                <w:b/>
                <w:bCs/>
              </w:rPr>
            </w:pPr>
            <w:r>
              <w:rPr>
                <w:rFonts w:cs="Arial" w:ascii="Arial" w:hAnsi="Arial"/>
                <w:color w:val="000000"/>
              </w:rPr>
              <w:t>Код бюджетной классификации Российской Федерации</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jc w:val="center"/>
              <w:rPr/>
            </w:pPr>
            <w:r>
              <w:rPr>
                <w:rFonts w:cs="Arial" w:ascii="Arial" w:hAnsi="Arial"/>
                <w:color w:val="000000"/>
              </w:rPr>
              <w:t xml:space="preserve">Наименование главного администратора доходов бюджета </w:t>
            </w:r>
            <w:r>
              <w:rPr>
                <w:rFonts w:cs="Arial" w:ascii="Arial" w:hAnsi="Arial"/>
                <w:bCs/>
              </w:rPr>
              <w:t>поселения</w:t>
            </w:r>
          </w:p>
        </w:tc>
      </w:tr>
      <w:tr>
        <w:trPr>
          <w:trHeight w:val="769"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b/>
                <w:b/>
                <w:bCs/>
              </w:rPr>
            </w:pPr>
            <w:r>
              <w:rPr>
                <w:rFonts w:cs="Arial" w:ascii="Arial" w:hAnsi="Arial"/>
                <w:color w:val="000000"/>
              </w:rPr>
              <w:t>главного админи-стратора доходов</w:t>
            </w:r>
          </w:p>
        </w:tc>
        <w:tc>
          <w:tcPr>
            <w:tcW w:w="29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b/>
                <w:b/>
                <w:bCs/>
              </w:rPr>
            </w:pPr>
            <w:r>
              <w:rPr>
                <w:rFonts w:cs="Arial" w:ascii="Arial" w:hAnsi="Arial"/>
                <w:color w:val="000000"/>
              </w:rPr>
              <w:t>доходов местного бюджета</w:t>
            </w:r>
          </w:p>
        </w:tc>
        <w:tc>
          <w:tcPr>
            <w:tcW w:w="5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suppressAutoHyphens w:val="false"/>
              <w:rPr>
                <w:rFonts w:ascii="Arial" w:hAnsi="Arial" w:eastAsia="Calibri" w:cs="Arial"/>
                <w:bCs/>
                <w:lang w:eastAsia="zh-CN"/>
              </w:rPr>
            </w:pPr>
            <w:r>
              <w:rPr>
                <w:rFonts w:eastAsia="Calibri" w:cs="Arial" w:ascii="Arial" w:hAnsi="Arial"/>
                <w:bCs/>
                <w:lang w:eastAsia="zh-CN"/>
              </w:rPr>
            </w:r>
          </w:p>
        </w:tc>
      </w:tr>
    </w:tbl>
    <w:p>
      <w:pPr>
        <w:pStyle w:val="Normal"/>
        <w:jc w:val="center"/>
        <w:rPr>
          <w:rFonts w:ascii="Arial" w:hAnsi="Arial" w:eastAsia="Calibri" w:cs="Arial"/>
          <w:b/>
          <w:b/>
          <w:bCs/>
          <w:lang w:eastAsia="zh-CN"/>
        </w:rPr>
      </w:pPr>
      <w:r>
        <w:rPr>
          <w:rFonts w:eastAsia="Calibri" w:cs="Arial" w:ascii="Arial" w:hAnsi="Arial"/>
          <w:b/>
          <w:bCs/>
          <w:lang w:eastAsia="zh-CN"/>
        </w:rPr>
      </w:r>
    </w:p>
    <w:tbl>
      <w:tblPr>
        <w:tblW w:w="9180"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1" w:lastRow="0" w:firstColumn="1" w:lastColumn="0" w:noHBand="0" w:val="04a0"/>
      </w:tblPr>
      <w:tblGrid>
        <w:gridCol w:w="815"/>
        <w:gridCol w:w="2975"/>
        <w:gridCol w:w="5390"/>
      </w:tblGrid>
      <w:tr>
        <w:trPr>
          <w:tblHeader w:val="true"/>
          <w:trHeight w:val="17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color w:val="000000"/>
              </w:rPr>
            </w:pPr>
            <w:r>
              <w:rPr>
                <w:rFonts w:cs="Arial" w:ascii="Arial" w:hAnsi="Arial"/>
                <w:color w:val="000000"/>
              </w:rPr>
              <w:t>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color w:val="000000"/>
              </w:rPr>
            </w:pPr>
            <w:r>
              <w:rPr>
                <w:rFonts w:cs="Arial" w:ascii="Arial" w:hAnsi="Arial"/>
                <w:color w:val="000000"/>
              </w:rPr>
              <w:t>2</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ind w:right="-390" w:hanging="0"/>
              <w:jc w:val="center"/>
              <w:rPr>
                <w:rFonts w:ascii="Arial" w:hAnsi="Arial" w:cs="Arial"/>
                <w:color w:val="000000"/>
              </w:rPr>
            </w:pPr>
            <w:r>
              <w:rPr>
                <w:rFonts w:cs="Arial" w:ascii="Arial" w:hAnsi="Arial"/>
                <w:color w:val="000000"/>
              </w:rPr>
              <w:t>3</w:t>
            </w:r>
          </w:p>
        </w:tc>
      </w:tr>
      <w:tr>
        <w:trPr>
          <w:trHeight w:val="218"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color w:val="000000"/>
              </w:rPr>
              <w:t>Администрация Останинского сельсовета Мантуровского района Курской области</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1 08 04020 01 </w:t>
            </w:r>
            <w:r>
              <w:rPr>
                <w:rFonts w:cs="Arial" w:ascii="Arial" w:hAnsi="Arial"/>
                <w:color w:val="000000"/>
                <w:lang w:val="en-US"/>
              </w:rPr>
              <w:t>0</w:t>
            </w:r>
            <w:r>
              <w:rPr>
                <w:rFonts w:cs="Arial" w:ascii="Arial" w:hAnsi="Arial"/>
                <w:color w:val="000000"/>
              </w:rPr>
              <w:t>000 110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1 11 01050 10 0000 120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1 11 02085 10 0000 120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размещения сумм, аккумулируемых в ходе проведения аукционов по продаже акций, находящихся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1 11 03050 10 0000 120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Проценты, полученные от предоставления бюджетных кредитов внутри страны за счет средств бюджетов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1 11 05025 10 0000 120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111 05027 10 0000 120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1 11 05035 10 0000 120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111 05075 10 0000 120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от сдачи в аренду имущества, составляющего казну сельских поселений (за исключением земельных участков)</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111 05093 10 0000 120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1 11 07015 10 0000 120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trPr>
          <w:trHeight w:val="838"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1 11 08050 10 0000 120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1 11 09015 10 0000 120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1 11 09025 10 0000 120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распоряжения правами на результаты научно-технической деятельности, находящимися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1 11 09035 10 0000 120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эксплуатации и использования имущества автомобильных дорог, находящихся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1 11 09045 10 0000 120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112 05050 10 0000 120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Плата за пользование водными объектами, находящимися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113 01076 10 0000 130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113 01540 10 0000 130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113 01995 10 0000 130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Прочие доходы от оказания платных услуг (работ) получателями средств бюджетов сельских поселений  </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113 02065 10 0000 130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поступающие в порядке возмещения расходов, понесенных в связи с эксплуатацией имущества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113 02995 10 0000 130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Прочие доходы от компенсации затрат бюджетов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1 14 01050 10 0000 410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продажи квартир, находящихся в собственности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1 14 02052 10 0000 410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1 14 02052 10 0000 440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1 14 02053 10 0000 410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1 14 02053 10 0000 440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114 02058 10 0000 410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1 14 03050 10 0000 410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1 14 03050 10 0000 440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1 14 04050 10 0000 420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Доходы от продажи нематериальных активов, находящихся в собственности сельских поселений </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1 14 06025 10 0000 430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115 02050 10 0000 140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Платежи, взимаемые органами  местного самоуправления (организациями ) сельских поселений за выполнение определенных функций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1 16 18050 10 0000 140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Денежные взыскания (штрафы) за нарушение бюджетного законодательства (в части бюджетов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116 23051 10 0000 140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116 23052 10 0000 140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возмещения  ущерба при возникновении иных страховых случаев, когда выгодоприобритателями выступают получатели средств бюджетов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1 16 32000 10 0000 140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1 16 33050 10 0000 140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116 37040 10 0000 140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116 42050 10 0000 140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jc w:val="both"/>
              <w:rPr>
                <w:rFonts w:ascii="Arial" w:hAnsi="Arial" w:cs="Arial"/>
              </w:rPr>
            </w:pPr>
            <w:r>
              <w:rPr>
                <w:rFonts w:cs="Arial" w:ascii="Arial" w:hAnsi="Arial"/>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116 46000 10 0000 140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116 51040 02 0000 140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116 90050 10 0000 140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Прочие поступления от денежных взысканий (штрафов) и иных сумм в возмещение ущерба, зачисляемые в бюджеты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1 17 01050 10 0000 180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Невыясненные поступления, зачисляемые в бюджеты сельских поселений</w:t>
            </w:r>
          </w:p>
        </w:tc>
      </w:tr>
      <w:tr>
        <w:trPr>
          <w:trHeight w:val="145"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1 17 02020 10 0000 180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1 17 05050 10 0000 180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Прочие неналоговые доходы бюджетов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117 14030 10 0000 180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Средства самообложения граждан, зачисляемые в бюджеты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200 00000 00 0000 000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Безвозмездные поступления</w:t>
            </w:r>
            <w:r>
              <w:rPr>
                <w:rFonts w:cs="Arial" w:ascii="Arial" w:hAnsi="Arial"/>
              </w:rPr>
              <w:t>**</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color w:val="000000"/>
              </w:rPr>
              <w:t xml:space="preserve"> </w:t>
            </w:r>
            <w:r>
              <w:rPr>
                <w:rFonts w:cs="Arial" w:ascii="Arial" w:hAnsi="Arial"/>
                <w:color w:val="000000"/>
              </w:rPr>
              <w:t>2 02 15001 10 0000 151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Дотации бюджетам сельских поселений на выравнивание  бюджетной обеспеченности</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rPr>
              <w:t>2 02 15002 10 0000  151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Дотации бюджетам сельских поселений на поддержку мер по  обеспечению сбалансированности бюджетов</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rPr>
              <w:t>2 02 29999 10 0000 151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rPr>
              <w:t>Прочие субсидии бюджетам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2 02 35118 10 0000 151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color w:val="000000"/>
              </w:rPr>
            </w:pPr>
            <w:r>
              <w:rPr>
                <w:rFonts w:cs="Arial" w:ascii="Arial" w:hAnsi="Arial"/>
                <w:bCs/>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rPr>
              <w:t>2 02  30022 10 0000 151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Субвенции бюджетам сельских поселений на предоставление гражданам субсидий на оплату жилого помещения и коммунальных услуг</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rPr>
              <w:t>2 02 39999 10 0000 151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rPr>
              <w:t>Прочие субвенции бюджетам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rPr>
              <w:t>2 02 40014 10 0000 151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color w:val="000000"/>
              </w:rPr>
              <w:t>2 07 05030 10 0000 180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color w:val="000000"/>
              </w:rPr>
              <w:t>Прочие безвозмездные поступления в бюджеты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2 08 05000 10 0000 180</w:t>
            </w:r>
          </w:p>
          <w:p>
            <w:pPr>
              <w:pStyle w:val="Normal"/>
              <w:jc w:val="both"/>
              <w:rPr>
                <w:rFonts w:ascii="Arial" w:hAnsi="Arial" w:cs="Arial"/>
                <w:color w:val="000000"/>
              </w:rPr>
            </w:pPr>
            <w:r>
              <w:rPr>
                <w:rFonts w:cs="Arial" w:ascii="Arial" w:hAnsi="Arial"/>
                <w:color w:val="000000"/>
              </w:rPr>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001 </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2 19 60010 10 0000 151</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3 01 01050 10 0000 120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размещения средств, получаемых учреждениями, находящимися в ведении органов местного самоуправления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3 01 02050 10 0000 120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Прочие доходы от собственности, получаемые учреждениями, находящимися в ведении органов местного самоуправления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3 02 01050 10 0000 130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оказания услуг учреждениями, находящимися в ведении органов местного самоуправления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3 02 02015 10 0000 410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основных средств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3 02 02025 10 0000 420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нематериальных активов, осуществляемой учреждениями, находящимися в ведении органов местного самоуправления сельских поселений</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3 02 02045 10 0000 440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Доходы от реализации активов, осуществляемой учреждениями, находящимися в ведении органов местного самоуправления сельских поселений (в части реализации материальных запасов по указанному имуществу)</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3 03 01050 10 0000 180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Пени, штрафы, иное возмещение ущерба по договорам гражданско-правового характера, нанесенного муниципальным учреждениям, находящимся в ведении органов местного самоуправления сельских поселений </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3 03 02050 10 0000 180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color w:val="000000"/>
              </w:rPr>
              <w:t xml:space="preserve">Поступления от возмещения ущерба при возникновении страховых случаев, когда выгодоприобритателями по договорам страхования выступают муниципальные учреждения, находящиеся в ведении органов местного самоуправления сельских поселений </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3 03 03050 10 0000 180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Гранты, премии, добровольные пожертвования муниципальным  учреждениям, находящимся в ведении органов местного самоуправления сельских поселений </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3 03 04050 10 0000 180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trPr>
          <w:trHeight w:val="421" w:hRule="atLeast"/>
        </w:trPr>
        <w:tc>
          <w:tcPr>
            <w:tcW w:w="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001</w:t>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3 03 05050 10 0000 180</w:t>
            </w:r>
          </w:p>
        </w:tc>
        <w:tc>
          <w:tcPr>
            <w:tcW w:w="53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000000"/>
              </w:rPr>
            </w:pPr>
            <w:r>
              <w:rPr>
                <w:rFonts w:cs="Arial" w:ascii="Arial" w:hAnsi="Arial"/>
                <w:color w:val="000000"/>
              </w:rPr>
              <w:t xml:space="preserve">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 </w:t>
            </w:r>
          </w:p>
        </w:tc>
      </w:tr>
    </w:tbl>
    <w:p>
      <w:pPr>
        <w:pStyle w:val="Normal"/>
        <w:ind w:firstLine="851"/>
        <w:jc w:val="both"/>
        <w:rPr/>
      </w:pPr>
      <w:r>
        <w:rPr>
          <w:rFonts w:cs="Arial" w:ascii="Arial" w:hAnsi="Arial"/>
        </w:rPr>
        <w:t xml:space="preserve">  </w:t>
      </w:r>
      <w:r>
        <w:rPr>
          <w:rFonts w:cs="Arial" w:ascii="Arial" w:hAnsi="Arial"/>
        </w:rPr>
        <w:t xml:space="preserve">** Главными администраторами доходов, администраторами доходов по группе доходов «2 00 00000 00 0000 000 Безвозмездные поступления»** (в части доходов, зачисляемых в бюджеты сельских поселений) являются уполномоченные органы </w:t>
      </w:r>
      <w:r>
        <w:rPr>
          <w:rFonts w:cs="Arial" w:ascii="Arial" w:hAnsi="Arial"/>
          <w:color w:val="000000"/>
        </w:rPr>
        <w:t>местного самоуправления</w:t>
      </w:r>
      <w:r>
        <w:rPr>
          <w:rFonts w:cs="Arial" w:ascii="Arial" w:hAnsi="Arial"/>
        </w:rPr>
        <w:t xml:space="preserve">, а также созданные ими бюджетные учреждения, являющиеся получателями указанных средств. </w:t>
      </w:r>
    </w:p>
    <w:p>
      <w:pPr>
        <w:pStyle w:val="Normal"/>
        <w:jc w:val="right"/>
        <w:rPr/>
      </w:pPr>
      <w:r>
        <w:rPr>
          <w:rFonts w:cs="Arial" w:ascii="Arial" w:hAnsi="Arial"/>
        </w:rPr>
        <w:t>Приложение 4</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 xml:space="preserve">                                                                              </w:t>
      </w:r>
      <w:r>
        <w:rPr>
          <w:rFonts w:cs="Arial" w:ascii="Arial" w:hAnsi="Arial"/>
        </w:rPr>
        <w:t>от «19»декабря 2017 №36</w:t>
      </w:r>
    </w:p>
    <w:p>
      <w:pPr>
        <w:pStyle w:val="Normal"/>
        <w:rPr>
          <w:sz w:val="22"/>
          <w:szCs w:val="22"/>
        </w:rPr>
      </w:pPr>
      <w:r>
        <w:rPr>
          <w:sz w:val="22"/>
          <w:szCs w:val="22"/>
        </w:rPr>
      </w:r>
    </w:p>
    <w:p>
      <w:pPr>
        <w:pStyle w:val="Normal"/>
        <w:jc w:val="center"/>
        <w:rPr>
          <w:rFonts w:ascii="Arial" w:hAnsi="Arial" w:cs="Arial"/>
          <w:b/>
          <w:b/>
          <w:sz w:val="32"/>
          <w:szCs w:val="32"/>
        </w:rPr>
      </w:pPr>
      <w:r>
        <w:rPr>
          <w:rFonts w:cs="Arial" w:ascii="Arial" w:hAnsi="Arial"/>
          <w:b/>
          <w:sz w:val="32"/>
          <w:szCs w:val="32"/>
        </w:rPr>
      </w:r>
    </w:p>
    <w:p>
      <w:pPr>
        <w:pStyle w:val="Normal"/>
        <w:jc w:val="center"/>
        <w:rPr>
          <w:sz w:val="24"/>
          <w:szCs w:val="24"/>
        </w:rPr>
      </w:pPr>
      <w:r>
        <w:rPr>
          <w:rFonts w:cs="Arial" w:ascii="Arial" w:hAnsi="Arial"/>
          <w:b/>
          <w:sz w:val="24"/>
          <w:szCs w:val="24"/>
        </w:rPr>
        <w:t>ПЕРЕЧЕНЬ ГЛАВНЫХ АДМИНИСТРАТОРОВ   ИСТОЧНИКОВ ФИНАНСИРОВАНИЯ ДЕФИЦИТА БЮДЖЕТА МУНИЦИПАЛЬНОГО ОБРАЗОВАНИЯ НА 2018 ГОД</w:t>
      </w:r>
    </w:p>
    <w:p>
      <w:pPr>
        <w:pStyle w:val="Normal"/>
        <w:jc w:val="center"/>
        <w:rPr>
          <w:rFonts w:ascii="Arial" w:hAnsi="Arial" w:cs="Arial"/>
          <w:b/>
          <w:b/>
          <w:sz w:val="32"/>
          <w:szCs w:val="32"/>
        </w:rPr>
      </w:pPr>
      <w:r>
        <w:rPr>
          <w:rFonts w:cs="Arial" w:ascii="Arial" w:hAnsi="Arial"/>
          <w:b/>
          <w:sz w:val="32"/>
          <w:szCs w:val="32"/>
        </w:rPr>
      </w:r>
    </w:p>
    <w:tbl>
      <w:tblPr>
        <w:tblW w:w="9210" w:type="dxa"/>
        <w:jc w:val="left"/>
        <w:tblInd w:w="-4" w:type="dxa"/>
        <w:tblBorders>
          <w:top w:val="single" w:sz="2" w:space="0" w:color="000001"/>
          <w:left w:val="single" w:sz="2" w:space="0" w:color="000001"/>
          <w:bottom w:val="single" w:sz="2" w:space="0" w:color="000001"/>
          <w:insideH w:val="single" w:sz="2" w:space="0" w:color="000001"/>
        </w:tblBorders>
        <w:tblCellMar>
          <w:top w:w="0" w:type="dxa"/>
          <w:left w:w="96" w:type="dxa"/>
          <w:bottom w:w="0" w:type="dxa"/>
          <w:right w:w="108" w:type="dxa"/>
        </w:tblCellMar>
        <w:tblLook w:firstRow="1" w:noVBand="1" w:lastRow="0" w:firstColumn="1" w:lastColumn="0" w:noHBand="0" w:val="04a0"/>
      </w:tblPr>
      <w:tblGrid>
        <w:gridCol w:w="956"/>
        <w:gridCol w:w="3077"/>
        <w:gridCol w:w="5177"/>
      </w:tblGrid>
      <w:tr>
        <w:trPr>
          <w:trHeight w:val="61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jc w:val="center"/>
              <w:rPr>
                <w:rFonts w:ascii="Arial" w:hAnsi="Arial" w:eastAsia="Arial" w:cs="Arial"/>
                <w:szCs w:val="20"/>
              </w:rPr>
            </w:pPr>
            <w:r>
              <w:rPr>
                <w:rFonts w:eastAsia="Arial" w:cs="Arial" w:ascii="Arial" w:hAnsi="Arial"/>
                <w:szCs w:val="20"/>
              </w:rPr>
              <w:t>Код главы</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jc w:val="center"/>
              <w:rPr>
                <w:rFonts w:ascii="Arial" w:hAnsi="Arial" w:eastAsia="Arial" w:cs="Arial"/>
                <w:szCs w:val="20"/>
              </w:rPr>
            </w:pPr>
            <w:r>
              <w:rPr>
                <w:rFonts w:eastAsia="Arial" w:cs="Arial" w:ascii="Arial" w:hAnsi="Arial"/>
                <w:szCs w:val="20"/>
              </w:rPr>
              <w:t>Код экономической классификации</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jc w:val="center"/>
              <w:rPr>
                <w:rFonts w:ascii="Arial" w:hAnsi="Arial" w:eastAsia="Arial" w:cs="Arial"/>
                <w:szCs w:val="20"/>
              </w:rPr>
            </w:pPr>
            <w:r>
              <w:rPr>
                <w:rFonts w:eastAsia="Arial" w:cs="Arial" w:ascii="Arial" w:hAnsi="Arial"/>
                <w:szCs w:val="20"/>
              </w:rPr>
              <w:t>Наименование</w:t>
            </w:r>
          </w:p>
        </w:tc>
      </w:tr>
      <w:tr>
        <w:trPr>
          <w:trHeight w:val="423"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bCs/>
                <w:szCs w:val="20"/>
              </w:rPr>
            </w:pPr>
            <w:r>
              <w:rPr>
                <w:rFonts w:eastAsia="Arial" w:cs="Arial" w:ascii="Arial" w:hAnsi="Arial"/>
                <w:bCs/>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pPr>
            <w:r>
              <w:rPr>
                <w:rFonts w:eastAsia="Arial" w:cs="Arial" w:ascii="Arial" w:hAnsi="Arial"/>
                <w:bCs/>
                <w:szCs w:val="20"/>
              </w:rPr>
              <w:t>Администрация Останинского сельсовета Мантуровского района</w:t>
            </w:r>
          </w:p>
        </w:tc>
      </w:tr>
      <w:tr>
        <w:trPr>
          <w:trHeight w:val="699"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01 02 0000 10 0000 710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 xml:space="preserve">Получение кредитов от кредитных организаций бюджетами сельских поселений в валюте Российской Федерации </w:t>
            </w:r>
          </w:p>
        </w:tc>
      </w:tr>
      <w:tr>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01 02 0000 10 0000 810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Погашение бюджетами сельских поселений кредитов от кредитных  организаций в валюте Российской Федерации</w:t>
            </w:r>
          </w:p>
        </w:tc>
      </w:tr>
      <w:tr>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01 03 0100 10 0000 710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01 03 0100 10 0000 810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trPr>
          <w:trHeight w:val="65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pacing w:lineRule="atLeast" w:line="200"/>
              <w:jc w:val="both"/>
              <w:rPr>
                <w:rFonts w:ascii="Arial" w:hAnsi="Arial" w:eastAsia="Arial" w:cs="Arial"/>
                <w:szCs w:val="20"/>
              </w:rPr>
            </w:pPr>
            <w:r>
              <w:rPr>
                <w:rFonts w:eastAsia="Arial" w:cs="Arial" w:ascii="Arial" w:hAnsi="Arial"/>
                <w:szCs w:val="20"/>
              </w:rPr>
              <w:t>01 05 00 00 00 0000 000</w:t>
            </w:r>
          </w:p>
          <w:p>
            <w:pPr>
              <w:pStyle w:val="Normal"/>
              <w:spacing w:lineRule="atLeast" w:line="200"/>
              <w:jc w:val="both"/>
              <w:rPr>
                <w:rFonts w:ascii="Arial" w:hAnsi="Arial" w:eastAsia="Arial" w:cs="Arial"/>
                <w:szCs w:val="20"/>
              </w:rPr>
            </w:pPr>
            <w:r>
              <w:rPr>
                <w:rFonts w:eastAsia="Arial" w:cs="Arial" w:ascii="Arial" w:hAnsi="Arial"/>
                <w:szCs w:val="20"/>
              </w:rPr>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pacing w:lineRule="atLeast" w:line="200"/>
              <w:jc w:val="both"/>
              <w:rPr>
                <w:rFonts w:ascii="Arial" w:hAnsi="Arial" w:eastAsia="Arial" w:cs="Arial"/>
                <w:szCs w:val="20"/>
              </w:rPr>
            </w:pPr>
            <w:r>
              <w:rPr>
                <w:rFonts w:eastAsia="Arial" w:cs="Arial" w:ascii="Arial" w:hAnsi="Arial"/>
                <w:szCs w:val="20"/>
              </w:rPr>
              <w:t>Изменение остатков средств на счетах по учету средств бюджета</w:t>
            </w:r>
          </w:p>
        </w:tc>
      </w:tr>
      <w:tr>
        <w:trPr>
          <w:trHeight w:val="375"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01 05 02 00 00 0000 500</w:t>
            </w:r>
          </w:p>
          <w:p>
            <w:pPr>
              <w:pStyle w:val="Normal"/>
              <w:spacing w:lineRule="atLeast" w:line="200"/>
              <w:jc w:val="both"/>
              <w:rPr>
                <w:rFonts w:ascii="Arial" w:hAnsi="Arial" w:eastAsia="Arial" w:cs="Arial"/>
                <w:szCs w:val="20"/>
              </w:rPr>
            </w:pPr>
            <w:r>
              <w:rPr>
                <w:rFonts w:eastAsia="Arial" w:cs="Arial" w:ascii="Arial" w:hAnsi="Arial"/>
                <w:szCs w:val="20"/>
              </w:rPr>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Увеличение остатков средств бюджетов</w:t>
            </w:r>
          </w:p>
        </w:tc>
      </w:tr>
      <w:tr>
        <w:trPr>
          <w:trHeight w:val="364"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01 05 02 00 00 0000 500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Увеличение  прочих остатков средств бюджетов</w:t>
            </w:r>
          </w:p>
        </w:tc>
      </w:tr>
      <w:tr>
        <w:trPr>
          <w:trHeight w:val="34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01 05 02 01 00 0000 510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Увеличение  прочих остатков денежных средств бюджетов</w:t>
            </w:r>
          </w:p>
        </w:tc>
      </w:tr>
      <w:tr>
        <w:trPr>
          <w:trHeight w:val="241"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01 05 02 01 10 0000 510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Увеличение  прочих остатков денежных средств бюджетов сельских поселений</w:t>
            </w:r>
          </w:p>
        </w:tc>
      </w:tr>
      <w:tr>
        <w:trPr>
          <w:trHeight w:val="34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01 05 00 00 00 0000 600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Уменьшение остатков средств бюджетов</w:t>
            </w:r>
          </w:p>
        </w:tc>
      </w:tr>
      <w:tr>
        <w:trPr>
          <w:trHeight w:val="34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01 05 02 00 00 0000 600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Уменьшение прочих остатков средств бюджетов</w:t>
            </w:r>
          </w:p>
        </w:tc>
      </w:tr>
      <w:tr>
        <w:trPr>
          <w:trHeight w:val="34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01 05 02 01 00 0000 600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Уменьшение прочих остатков  денежных средств бюджетов</w:t>
            </w:r>
          </w:p>
        </w:tc>
      </w:tr>
      <w:tr>
        <w:trPr>
          <w:trHeight w:val="347" w:hRule="atLeast"/>
        </w:trPr>
        <w:tc>
          <w:tcPr>
            <w:tcW w:w="956"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ind w:left="153" w:hanging="0"/>
              <w:jc w:val="both"/>
              <w:rPr>
                <w:rFonts w:ascii="Arial" w:hAnsi="Arial" w:eastAsia="Arial" w:cs="Arial"/>
                <w:szCs w:val="20"/>
              </w:rPr>
            </w:pPr>
            <w:r>
              <w:rPr>
                <w:rFonts w:eastAsia="Arial" w:cs="Arial" w:ascii="Arial" w:hAnsi="Arial"/>
                <w:szCs w:val="20"/>
              </w:rPr>
              <w:t>001</w:t>
            </w:r>
          </w:p>
        </w:tc>
        <w:tc>
          <w:tcPr>
            <w:tcW w:w="3077" w:type="dxa"/>
            <w:tcBorders>
              <w:top w:val="single" w:sz="2" w:space="0" w:color="000001"/>
              <w:left w:val="single" w:sz="2" w:space="0" w:color="000001"/>
              <w:bottom w:val="single" w:sz="2" w:space="0" w:color="000001"/>
              <w:insideH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01 05 02 01 10 0000 600</w:t>
            </w:r>
          </w:p>
        </w:tc>
        <w:tc>
          <w:tcPr>
            <w:tcW w:w="51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snapToGrid w:val="false"/>
              <w:spacing w:lineRule="atLeast" w:line="200"/>
              <w:jc w:val="both"/>
              <w:rPr>
                <w:rFonts w:ascii="Arial" w:hAnsi="Arial" w:eastAsia="Arial" w:cs="Arial"/>
                <w:szCs w:val="20"/>
              </w:rPr>
            </w:pPr>
            <w:r>
              <w:rPr>
                <w:rFonts w:eastAsia="Arial" w:cs="Arial" w:ascii="Arial" w:hAnsi="Arial"/>
                <w:szCs w:val="20"/>
              </w:rPr>
              <w:t>Уменьшение прочих остатков  денежных средств бюджетов</w:t>
            </w:r>
          </w:p>
        </w:tc>
      </w:tr>
    </w:tbl>
    <w:p>
      <w:pPr>
        <w:pStyle w:val="Normal"/>
        <w:jc w:val="right"/>
        <w:rPr>
          <w:rFonts w:ascii="Arial" w:hAnsi="Arial" w:cs="Arial"/>
        </w:rPr>
      </w:pPr>
      <w:r>
        <w:rPr>
          <w:rFonts w:cs="Arial" w:ascii="Arial" w:hAnsi="Arial"/>
        </w:rPr>
      </w:r>
    </w:p>
    <w:p>
      <w:pPr>
        <w:pStyle w:val="Normal"/>
        <w:rPr>
          <w:rFonts w:ascii="Arial" w:hAnsi="Arial" w:cs="Arial"/>
        </w:rPr>
      </w:pPr>
      <w:r>
        <w:rPr>
          <w:sz w:val="20"/>
          <w:szCs w:val="20"/>
        </w:rPr>
        <w:t xml:space="preserve">                                                                                                </w:t>
      </w:r>
    </w:p>
    <w:p>
      <w:pPr>
        <w:pStyle w:val="Normal"/>
        <w:jc w:val="right"/>
        <w:rPr/>
      </w:pPr>
      <w:r>
        <w:rPr>
          <w:rFonts w:cs="Arial" w:ascii="Arial" w:hAnsi="Arial"/>
        </w:rPr>
        <w:t xml:space="preserve">                </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t xml:space="preserve">                      </w:t>
      </w:r>
    </w:p>
    <w:p>
      <w:pPr>
        <w:pStyle w:val="Normal"/>
        <w:jc w:val="right"/>
        <w:rPr/>
      </w:pPr>
      <w:r>
        <w:rPr>
          <w:rFonts w:cs="Arial" w:ascii="Arial" w:hAnsi="Arial"/>
        </w:rPr>
        <w:t xml:space="preserve">    </w:t>
      </w:r>
      <w:r>
        <w:rPr>
          <w:rFonts w:cs="Arial" w:ascii="Arial" w:hAnsi="Arial"/>
        </w:rPr>
        <w:t xml:space="preserve">Приложение 5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r>
    </w:p>
    <w:p>
      <w:pPr>
        <w:pStyle w:val="Normal"/>
        <w:jc w:val="center"/>
        <w:rPr>
          <w:rFonts w:ascii="Arial" w:hAnsi="Arial" w:cs="Arial"/>
          <w:sz w:val="18"/>
          <w:szCs w:val="18"/>
        </w:rPr>
      </w:pPr>
      <w:r>
        <w:rPr>
          <w:rFonts w:cs="Arial" w:ascii="Arial" w:hAnsi="Arial"/>
          <w:sz w:val="18"/>
          <w:szCs w:val="18"/>
        </w:rPr>
      </w:r>
    </w:p>
    <w:p>
      <w:pPr>
        <w:pStyle w:val="Normal"/>
        <w:jc w:val="center"/>
        <w:rPr>
          <w:rFonts w:ascii="Arial" w:hAnsi="Arial" w:cs="Arial"/>
          <w:b/>
          <w:b/>
        </w:rPr>
      </w:pPr>
      <w:r>
        <w:rPr>
          <w:rFonts w:cs="Arial" w:ascii="Arial" w:hAnsi="Arial"/>
          <w:b/>
        </w:rPr>
        <w:t xml:space="preserve">Поступление доходов в бюджет муниципального </w:t>
      </w:r>
    </w:p>
    <w:p>
      <w:pPr>
        <w:pStyle w:val="Normal"/>
        <w:jc w:val="center"/>
        <w:rPr>
          <w:rFonts w:ascii="Arial" w:hAnsi="Arial" w:cs="Arial"/>
          <w:b/>
          <w:b/>
        </w:rPr>
      </w:pPr>
      <w:r>
        <w:rPr>
          <w:rFonts w:cs="Arial" w:ascii="Arial" w:hAnsi="Arial"/>
          <w:b/>
        </w:rPr>
        <w:t>образования на 2018 год</w:t>
      </w:r>
    </w:p>
    <w:p>
      <w:pPr>
        <w:pStyle w:val="Normal"/>
        <w:rPr>
          <w:rFonts w:ascii="Arial" w:hAnsi="Arial" w:cs="Arial"/>
          <w:b/>
          <w:b/>
        </w:rPr>
      </w:pPr>
      <w:r>
        <w:rPr>
          <w:rFonts w:cs="Arial" w:ascii="Arial" w:hAnsi="Arial"/>
          <w:b/>
        </w:rPr>
      </w:r>
    </w:p>
    <w:p>
      <w:pPr>
        <w:pStyle w:val="Normal"/>
        <w:jc w:val="right"/>
        <w:rPr/>
      </w:pPr>
      <w:r>
        <w:rPr>
          <w:rFonts w:cs="Arial" w:ascii="Arial" w:hAnsi="Arial"/>
          <w:b w:val="false"/>
          <w:bCs w:val="false"/>
        </w:rPr>
        <w:t>(р</w:t>
      </w:r>
      <w:r>
        <w:rPr>
          <w:rFonts w:cs="Arial" w:ascii="Arial" w:hAnsi="Arial"/>
        </w:rPr>
        <w:t>ублей)</w:t>
      </w:r>
    </w:p>
    <w:tbl>
      <w:tblPr>
        <w:tblW w:w="9135" w:type="dxa"/>
        <w:jc w:val="left"/>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0" w:firstColumn="1" w:lastColumn="0" w:noHBand="0" w:val="00a0"/>
      </w:tblPr>
      <w:tblGrid>
        <w:gridCol w:w="2835"/>
        <w:gridCol w:w="4755"/>
        <w:gridCol w:w="1545"/>
      </w:tblGrid>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Код бюджетной классификации Российской Федерации</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Наименование дохода</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 xml:space="preserve">Сумма </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1 00 00000 00 0000 000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НАЛОГОВЫЕ И НЕНАЛОГОВЫЕ ДОХОДЫ</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1 902 546</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1 01 00000 00 0000 000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 xml:space="preserve">НАЛОГИ НА ПРИБЫЛЬ, ДОХОДЫ                                             </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301 057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1 01 02000 01 0000 110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 на доходы физических лиц</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301 057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1 01 02010 01 0000 110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300 995</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1 01 02030 01 0000 110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62</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1 05 00000 00 0000 000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НАЛОГИ НА СОВОКУПНЫЙ ДОХОД</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7 223</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1 05 03000 01 0000 110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Единый сельскохозяйственный налог</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7 223</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1 05 03010 01 0000 110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Единый сельскохозяйственный налог</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7 223</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1 06 00000 00 0000 000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НАЛОГИ НА ИМУЩЕСТВО</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1 356 449</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1 06 01000 00 0000 110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 xml:space="preserve">Налог на имущество физических лиц  </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48 637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1 06 01030 10 0000 110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48 637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1 06 06000 00 0000 110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Земельный налог</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1 307 812</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1 06 060</w:t>
            </w:r>
            <w:r>
              <w:rPr>
                <w:rFonts w:cs="Arial" w:ascii="Arial" w:hAnsi="Arial"/>
                <w:b w:val="false"/>
                <w:bCs w:val="false"/>
                <w:lang w:val="en-US"/>
              </w:rPr>
              <w:t>3</w:t>
            </w:r>
            <w:r>
              <w:rPr>
                <w:rFonts w:cs="Arial" w:ascii="Arial" w:hAnsi="Arial"/>
                <w:b w:val="false"/>
                <w:bCs w:val="false"/>
              </w:rPr>
              <w:t>0 00 0000 110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Земельный налог</w:t>
            </w:r>
            <w:r>
              <w:rPr>
                <w:rFonts w:cs="Arial" w:ascii="Arial" w:hAnsi="Arial"/>
                <w:b w:val="false"/>
                <w:bCs w:val="false"/>
                <w:lang w:val="en-US"/>
              </w:rPr>
              <w:t xml:space="preserve"> c организаций</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1 007 812</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1 06 06033 10 0000 110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Земельный  налог с организаций, обладающих земельным участком, расположенным в границах сельских поселений</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1 007 812</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1 06 06040 00 0000 110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 xml:space="preserve">Земельный  налог с физических лиц </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300 000</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1 06 06043 10 0000 110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 xml:space="preserve">Земельный  налог с физических лиц, обладающих земельным участком, расположенным в границах сельских поселений   </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color w:val="FF0000"/>
              </w:rPr>
            </w:pPr>
            <w:r>
              <w:rPr>
                <w:rFonts w:cs="Arial" w:ascii="Arial" w:hAnsi="Arial"/>
                <w:b w:val="false"/>
                <w:bCs w:val="false"/>
              </w:rPr>
              <w:t>300 000</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1 11 00000 00 0000 000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ДОХОДЫ ОТ ИСПОЛЬЗОВАНИЯ ИМУЩЕСТВА, НАХОДЯЩЕГОСЯ В ГОСУДАРСТВЕННОЙ И МУНИЦИПАЛЬНОЙ СОБСТВЕННОСТИ</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237 817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1 11 05000 00 0000 120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237 817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1 11 05020 00 0000 120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237 817</w:t>
            </w:r>
          </w:p>
        </w:tc>
      </w:tr>
      <w:tr>
        <w:trPr/>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1 11 05025 10 0000 120</w:t>
            </w:r>
          </w:p>
        </w:tc>
        <w:tc>
          <w:tcPr>
            <w:tcW w:w="47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237 817</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pPr>
      <w:r>
        <w:rPr>
          <w:rFonts w:cs="Arial" w:ascii="Arial" w:hAnsi="Arial"/>
        </w:rPr>
        <w:t xml:space="preserve">    </w:t>
      </w:r>
      <w:r>
        <w:rPr>
          <w:rFonts w:cs="Arial" w:ascii="Arial" w:hAnsi="Arial"/>
        </w:rPr>
        <w:t>Приложение 6</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r>
    </w:p>
    <w:p>
      <w:pPr>
        <w:pStyle w:val="Normal"/>
        <w:jc w:val="center"/>
        <w:rPr/>
      </w:pPr>
      <w:r>
        <w:rPr>
          <w:rFonts w:cs="Arial" w:ascii="Arial" w:hAnsi="Arial"/>
          <w:b/>
        </w:rPr>
        <w:t>Поступление доходов в бюджет муниципального образования</w:t>
      </w:r>
    </w:p>
    <w:p>
      <w:pPr>
        <w:pStyle w:val="Normal"/>
        <w:jc w:val="center"/>
        <w:rPr>
          <w:rFonts w:ascii="Arial" w:hAnsi="Arial" w:cs="Arial"/>
          <w:b/>
          <w:b/>
        </w:rPr>
      </w:pPr>
      <w:r>
        <w:rPr>
          <w:rFonts w:cs="Arial" w:ascii="Arial" w:hAnsi="Arial"/>
          <w:b/>
        </w:rPr>
        <w:t xml:space="preserve"> </w:t>
      </w:r>
      <w:r>
        <w:rPr>
          <w:rFonts w:cs="Arial" w:ascii="Arial" w:hAnsi="Arial"/>
          <w:b/>
        </w:rPr>
        <w:t>на плановый период 2019 и 2020 годы.</w:t>
      </w:r>
    </w:p>
    <w:p>
      <w:pPr>
        <w:pStyle w:val="Normal"/>
        <w:jc w:val="right"/>
        <w:rPr/>
      </w:pPr>
      <w:r>
        <w:rPr>
          <w:rFonts w:cs="Arial" w:ascii="Arial" w:hAnsi="Arial"/>
        </w:rPr>
        <w:t xml:space="preserve">                                                      </w:t>
      </w:r>
      <w:r>
        <w:rPr>
          <w:rFonts w:cs="Arial" w:ascii="Arial" w:hAnsi="Arial"/>
        </w:rPr>
        <w:t>(рублей)</w:t>
      </w:r>
    </w:p>
    <w:tbl>
      <w:tblPr>
        <w:tblW w:w="9360" w:type="dxa"/>
        <w:jc w:val="left"/>
        <w:tblInd w:w="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0" w:firstColumn="1" w:lastColumn="0" w:noHBand="0" w:val="00a0"/>
      </w:tblPr>
      <w:tblGrid>
        <w:gridCol w:w="2895"/>
        <w:gridCol w:w="3810"/>
        <w:gridCol w:w="1290"/>
        <w:gridCol w:w="1364"/>
      </w:tblGrid>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pPr>
            <w:r>
              <w:rPr>
                <w:rFonts w:cs="Arial" w:ascii="Arial" w:hAnsi="Arial"/>
              </w:rPr>
              <w:t>Код бюджетной классификации Российской Федерации</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Наименование дохода</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 xml:space="preserve">2019 г </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pPr>
            <w:r>
              <w:rPr>
                <w:rFonts w:cs="Arial" w:ascii="Arial" w:hAnsi="Arial"/>
              </w:rPr>
              <w:t>2020 г</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1 00 00000 00 0000 000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НАЛОГОВЫЕ И НЕНАЛОГОВЫЕ ДОХОДЫ</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1 910 897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1 925 652</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1 01 00000 00 0000 000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 xml:space="preserve">НАЛОГИ НА ПРИБЫЛЬ, ДОХОДЫ                                             </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309 155</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323 656</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1 01 02000 01 0000 110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 на доходы физических лиц</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309 155</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323 656</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1 01 02010 01 0000 110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309 093</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323 594</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1 01 02030 01 0000 110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62</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62</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1 05 00000 00 0000 000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НАЛОГИ НА СОВОКУПНЫЙ ДОХОД</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7 476</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7 730</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1 05 03000 01 0000 110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Единый сельскохозяйственный налог</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7 476</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7 730</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1 05 03010 01 0000 110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Единый сельскохозяйственный налог</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7 476</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7 730</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1 06 00000 00 0000 000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НАЛОГИ НА ИМУЩЕСТВО</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1 356 449</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1 356 449</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1 06 01000 00 0000 110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 xml:space="preserve">Налог на имущество физических лиц  </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48 637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48 637</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1 06 01030 10 0000 110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48 637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48 637</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1 06 06000 00 0000 110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Земельный налог</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1 307 812</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1 307 812</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1 06 060</w:t>
            </w:r>
            <w:r>
              <w:rPr>
                <w:rFonts w:cs="Arial" w:ascii="Arial" w:hAnsi="Arial"/>
                <w:b w:val="false"/>
                <w:bCs w:val="false"/>
                <w:lang w:val="en-US"/>
              </w:rPr>
              <w:t>3</w:t>
            </w:r>
            <w:r>
              <w:rPr>
                <w:rFonts w:cs="Arial" w:ascii="Arial" w:hAnsi="Arial"/>
                <w:b w:val="false"/>
                <w:bCs w:val="false"/>
              </w:rPr>
              <w:t>0 00 0000 110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Земельный налог</w:t>
            </w:r>
            <w:r>
              <w:rPr>
                <w:rFonts w:cs="Arial" w:ascii="Arial" w:hAnsi="Arial"/>
                <w:b w:val="false"/>
                <w:bCs w:val="false"/>
                <w:lang w:val="en-US"/>
              </w:rPr>
              <w:t xml:space="preserve"> c организаций</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1 007 812</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1 007 812</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1 06 06033 10 0000 110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Земельный налог с организаций, обладающих земельным участком, расположенным в границах сельских поселений</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1 007 812</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1 007 812</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1 06 06040 00 0000 110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 xml:space="preserve">Земельный  налог с физических лиц </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300 000</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300 000</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1 06 06043 10 0000 110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pPr>
            <w:r>
              <w:rPr>
                <w:rFonts w:cs="Arial" w:ascii="Arial" w:hAnsi="Arial"/>
                <w:b w:val="false"/>
                <w:bCs w:val="false"/>
              </w:rPr>
              <w:t>Земельный  налог с физических лиц, обладающих земельным участком, расположенным в границах сельских поселений</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300 000</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300 000</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1 11 00000 00 0000 000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bCs/>
              </w:rPr>
            </w:pPr>
            <w:r>
              <w:rPr>
                <w:rFonts w:cs="Arial" w:ascii="Arial" w:hAnsi="Arial"/>
                <w:b w:val="false"/>
                <w:bCs w:val="false"/>
              </w:rPr>
              <w:t>ДОХОДЫ ОТ ИСПОЛЬЗОВАНИЯ ИМУЩЕСТВА, НАХОДЯЩЕГОСЯ В ГОСУДАРСТВЕННОЙ И МУНИЦИПАЛЬНОЙ СОБСТВЕННОСТИ</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
                <w:b/>
              </w:rPr>
            </w:pPr>
            <w:r>
              <w:rPr>
                <w:rFonts w:cs="Arial" w:ascii="Arial" w:hAnsi="Arial"/>
                <w:b w:val="false"/>
                <w:bCs w:val="false"/>
              </w:rPr>
              <w:t>237 817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237 817</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1 11 05000 00 0000 120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237 817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237 817</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1 11 05020 00 0000 120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237 817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237 817</w:t>
            </w:r>
          </w:p>
        </w:tc>
      </w:tr>
      <w:tr>
        <w:trPr/>
        <w:tc>
          <w:tcPr>
            <w:tcW w:w="28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1 11 05025 10 0000 120</w:t>
            </w:r>
          </w:p>
        </w:tc>
        <w:tc>
          <w:tcPr>
            <w:tcW w:w="3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bCs/>
              </w:rPr>
            </w:pPr>
            <w:r>
              <w:rPr>
                <w:rFonts w:cs="Arial" w:ascii="Arial" w:hAnsi="Arial"/>
                <w:b w:val="false"/>
                <w:bCs w:val="false"/>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b w:val="false"/>
                <w:bCs w:val="false"/>
              </w:rPr>
              <w:t>237 817</w:t>
            </w:r>
          </w:p>
        </w:tc>
        <w:tc>
          <w:tcPr>
            <w:tcW w:w="13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b w:val="false"/>
                <w:b w:val="false"/>
                <w:bCs w:val="false"/>
              </w:rPr>
            </w:pPr>
            <w:r>
              <w:rPr>
                <w:rFonts w:cs="Arial" w:ascii="Arial" w:hAnsi="Arial"/>
                <w:b w:val="false"/>
                <w:bCs w:val="false"/>
              </w:rPr>
              <w:t>237 817</w:t>
            </w:r>
          </w:p>
        </w:tc>
      </w:tr>
    </w:tbl>
    <w:p>
      <w:pPr>
        <w:pStyle w:val="Normal"/>
        <w:jc w:val="right"/>
        <w:rPr>
          <w:rFonts w:ascii="Arial" w:hAnsi="Arial" w:cs="Arial"/>
        </w:rPr>
      </w:pPr>
      <w:r>
        <w:rPr/>
      </w:r>
    </w:p>
    <w:p>
      <w:pPr>
        <w:pStyle w:val="Normal"/>
        <w:jc w:val="right"/>
        <w:rPr/>
      </w:pPr>
      <w:r>
        <w:rPr>
          <w:rFonts w:cs="Arial" w:ascii="Arial" w:hAnsi="Arial"/>
        </w:rPr>
        <w:t>Приложение 7</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center"/>
        <w:rPr>
          <w:rFonts w:ascii="Arial" w:hAnsi="Arial" w:cs="Arial"/>
        </w:rPr>
      </w:pPr>
      <w:r>
        <w:rPr>
          <w:rFonts w:cs="Arial" w:ascii="Arial" w:hAnsi="Arial"/>
          <w:b/>
        </w:rPr>
        <w:t>Межбюджетные трансферты, получаемые из других бюджетов</w:t>
      </w:r>
    </w:p>
    <w:p>
      <w:pPr>
        <w:pStyle w:val="Normal"/>
        <w:jc w:val="center"/>
        <w:rPr>
          <w:rFonts w:ascii="Arial" w:hAnsi="Arial" w:cs="Arial"/>
          <w:b/>
          <w:b/>
        </w:rPr>
      </w:pPr>
      <w:r>
        <w:rPr>
          <w:rFonts w:cs="Arial" w:ascii="Arial" w:hAnsi="Arial"/>
          <w:b/>
        </w:rPr>
        <w:t>бюджетной системы Российской Федерации на 2018 год</w:t>
      </w:r>
    </w:p>
    <w:p>
      <w:pPr>
        <w:pStyle w:val="Normal"/>
        <w:jc w:val="right"/>
        <w:rPr/>
      </w:pPr>
      <w:r>
        <w:rPr>
          <w:rFonts w:cs="Arial" w:ascii="Arial" w:hAnsi="Arial"/>
        </w:rPr>
        <w:t xml:space="preserve">                                                                                                                                          </w:t>
      </w:r>
      <w:r>
        <w:rPr>
          <w:rFonts w:cs="Arial" w:ascii="Arial" w:hAnsi="Arial"/>
        </w:rPr>
        <w:t>(рублей)</w:t>
      </w:r>
    </w:p>
    <w:tbl>
      <w:tblPr>
        <w:tblW w:w="9135" w:type="dxa"/>
        <w:jc w:val="left"/>
        <w:tblInd w:w="81" w:type="dxa"/>
        <w:tblBorders>
          <w:top w:val="single" w:sz="4" w:space="0" w:color="00000A"/>
          <w:left w:val="single" w:sz="4" w:space="0" w:color="00000A"/>
          <w:right w:val="single" w:sz="4" w:space="0" w:color="00000A"/>
          <w:insideV w:val="single" w:sz="4" w:space="0" w:color="00000A"/>
        </w:tblBorders>
        <w:tblCellMar>
          <w:top w:w="0" w:type="dxa"/>
          <w:left w:w="88" w:type="dxa"/>
          <w:bottom w:w="0" w:type="dxa"/>
          <w:right w:w="108" w:type="dxa"/>
        </w:tblCellMar>
        <w:tblLook w:firstRow="0" w:noVBand="0" w:lastRow="0" w:firstColumn="0" w:lastColumn="0" w:noHBand="0" w:val="0000"/>
      </w:tblPr>
      <w:tblGrid>
        <w:gridCol w:w="2875"/>
        <w:gridCol w:w="4894"/>
        <w:gridCol w:w="1366"/>
      </w:tblGrid>
      <w:tr>
        <w:trPr>
          <w:trHeight w:val="360" w:hRule="atLeast"/>
        </w:trPr>
        <w:tc>
          <w:tcPr>
            <w:tcW w:w="2875" w:type="dxa"/>
            <w:vMerge w:val="restart"/>
            <w:tcBorders>
              <w:top w:val="single" w:sz="4" w:space="0" w:color="00000A"/>
              <w:left w:val="single" w:sz="4" w:space="0" w:color="00000A"/>
              <w:right w:val="single" w:sz="4" w:space="0" w:color="00000A"/>
              <w:insideV w:val="single" w:sz="4" w:space="0" w:color="00000A"/>
            </w:tcBorders>
            <w:shd w:fill="auto" w:val="clear"/>
            <w:tcMar>
              <w:left w:w="88" w:type="dxa"/>
            </w:tcMar>
          </w:tcPr>
          <w:p>
            <w:pPr>
              <w:pStyle w:val="Normal"/>
              <w:jc w:val="center"/>
              <w:rPr>
                <w:rFonts w:ascii="Arial" w:hAnsi="Arial" w:cs="Arial"/>
                <w:b/>
                <w:b/>
              </w:rPr>
            </w:pPr>
            <w:r>
              <w:rPr>
                <w:rFonts w:cs="Arial" w:ascii="Arial" w:hAnsi="Arial"/>
                <w:b w:val="false"/>
                <w:bCs w:val="false"/>
              </w:rPr>
              <w:t>Код бюджетной классификации</w:t>
            </w:r>
          </w:p>
        </w:tc>
        <w:tc>
          <w:tcPr>
            <w:tcW w:w="4894" w:type="dxa"/>
            <w:vMerge w:val="restart"/>
            <w:tcBorders>
              <w:top w:val="single" w:sz="4" w:space="0" w:color="00000A"/>
              <w:left w:val="single" w:sz="4" w:space="0" w:color="00000A"/>
              <w:right w:val="single" w:sz="4" w:space="0" w:color="00000A"/>
              <w:insideV w:val="single" w:sz="4" w:space="0" w:color="00000A"/>
            </w:tcBorders>
            <w:shd w:fill="auto" w:val="clear"/>
          </w:tcPr>
          <w:p>
            <w:pPr>
              <w:pStyle w:val="Normal"/>
              <w:jc w:val="center"/>
              <w:rPr>
                <w:rFonts w:ascii="Arial" w:hAnsi="Arial" w:cs="Arial"/>
                <w:b/>
                <w:b/>
              </w:rPr>
            </w:pPr>
            <w:r>
              <w:rPr>
                <w:rFonts w:cs="Arial" w:ascii="Arial" w:hAnsi="Arial"/>
                <w:b w:val="false"/>
                <w:bCs w:val="false"/>
              </w:rPr>
              <w:t>Наименование дохода</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false"/>
              <w:jc w:val="center"/>
              <w:rPr>
                <w:rFonts w:ascii="Arial" w:hAnsi="Arial" w:cs="Arial"/>
                <w:b/>
                <w:b/>
              </w:rPr>
            </w:pPr>
            <w:r>
              <w:rPr>
                <w:rFonts w:cs="Arial" w:ascii="Arial" w:hAnsi="Arial"/>
                <w:b w:val="false"/>
                <w:bCs w:val="false"/>
              </w:rPr>
              <w:t>Сумма, год</w:t>
            </w:r>
          </w:p>
        </w:tc>
      </w:tr>
      <w:tr>
        <w:trPr>
          <w:trHeight w:val="450" w:hRule="atLeast"/>
        </w:trPr>
        <w:tc>
          <w:tcPr>
            <w:tcW w:w="287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rFonts w:ascii="Arial" w:hAnsi="Arial" w:cs="Arial"/>
                <w:b w:val="false"/>
                <w:b w:val="false"/>
                <w:bCs w:val="false"/>
              </w:rPr>
            </w:pPr>
            <w:r>
              <w:rPr>
                <w:rFonts w:cs="Arial" w:ascii="Arial" w:hAnsi="Arial"/>
                <w:b w:val="false"/>
                <w:bCs w:val="false"/>
              </w:rPr>
            </w:r>
          </w:p>
        </w:tc>
        <w:tc>
          <w:tcPr>
            <w:tcW w:w="48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cs="Arial"/>
                <w:b w:val="false"/>
                <w:b w:val="false"/>
                <w:bCs w:val="false"/>
              </w:rPr>
            </w:pPr>
            <w:r>
              <w:rPr>
                <w:rFonts w:cs="Arial" w:ascii="Arial" w:hAnsi="Arial"/>
                <w:b w:val="false"/>
                <w:bCs w:val="false"/>
              </w:rPr>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cs="Arial"/>
                <w:b/>
                <w:b/>
              </w:rPr>
            </w:pPr>
            <w:r>
              <w:rPr>
                <w:rFonts w:cs="Arial" w:ascii="Arial" w:hAnsi="Arial"/>
                <w:b w:val="false"/>
                <w:bCs w:val="false"/>
              </w:rPr>
              <w:t>2018</w:t>
            </w:r>
          </w:p>
        </w:tc>
      </w:tr>
      <w:tr>
        <w:trPr>
          <w:trHeight w:val="136"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b w:val="false"/>
                <w:b w:val="false"/>
                <w:bCs w:val="false"/>
              </w:rPr>
            </w:pPr>
            <w:r>
              <w:rPr>
                <w:rFonts w:cs="Arial" w:ascii="Arial" w:hAnsi="Arial"/>
                <w:b w:val="false"/>
                <w:bCs w:val="false"/>
                <w:color w:val="000000"/>
              </w:rPr>
              <w:t>2 00 00000 00 0000 000</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БЕЗВОЗМЕЗДНЫЕ ПОСТУПЛЕНИЯ</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624 411</w:t>
            </w:r>
          </w:p>
        </w:tc>
      </w:tr>
      <w:tr>
        <w:trPr>
          <w:trHeight w:val="46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color w:val="000000"/>
              </w:rPr>
            </w:pPr>
            <w:r>
              <w:rPr>
                <w:rFonts w:cs="Arial" w:ascii="Arial" w:hAnsi="Arial"/>
                <w:b w:val="false"/>
                <w:bCs w:val="false"/>
                <w:color w:val="000000"/>
              </w:rPr>
              <w:t>2 02 00000 00 0000 000</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color w:val="000000"/>
              </w:rPr>
            </w:pPr>
            <w:r>
              <w:rPr>
                <w:rFonts w:cs="Arial" w:ascii="Arial" w:hAnsi="Arial"/>
                <w:b w:val="false"/>
                <w:bCs w:val="false"/>
                <w:color w:val="000000"/>
              </w:rPr>
              <w:t>БЕЗВОЗМЕЗДНЫЕ ПОСТУПЛЕНИЯ ОТ ДРУГИХ БЮДЖЕТОВ БЮДЖЕТНОЙ СИСТЕМЫ РОССИЙСКОЙ ФЕДЕРАЦИИ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624 411</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2 02 10000 00 0000 151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 xml:space="preserve">Дотации  бюджетам бюджетной системы Российской Федерации </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484 810</w:t>
            </w:r>
          </w:p>
        </w:tc>
      </w:tr>
      <w:tr>
        <w:trPr>
          <w:trHeight w:val="270"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2 02 15001 00 0000 151</w:t>
            </w:r>
          </w:p>
        </w:tc>
        <w:tc>
          <w:tcPr>
            <w:tcW w:w="4894" w:type="dxa"/>
            <w:tcBorders>
              <w:top w:val="single" w:sz="8" w:space="0" w:color="000080"/>
              <w:left w:val="single" w:sz="8" w:space="0" w:color="000080"/>
              <w:bottom w:val="single" w:sz="8" w:space="0" w:color="000080"/>
              <w:right w:val="single" w:sz="4" w:space="0" w:color="000080"/>
              <w:insideH w:val="single" w:sz="8" w:space="0" w:color="000080"/>
              <w:insideV w:val="single" w:sz="4" w:space="0" w:color="000080"/>
            </w:tcBorders>
            <w:shd w:fill="auto" w:val="clear"/>
            <w:tcMar>
              <w:left w:w="68" w:type="dxa"/>
            </w:tcMar>
          </w:tcPr>
          <w:p>
            <w:pPr>
              <w:pStyle w:val="Normal"/>
              <w:jc w:val="both"/>
              <w:rPr>
                <w:rFonts w:ascii="Arial" w:hAnsi="Arial" w:cs="Arial"/>
                <w:color w:val="000000"/>
              </w:rPr>
            </w:pPr>
            <w:r>
              <w:rPr>
                <w:rFonts w:cs="Arial" w:ascii="Arial" w:hAnsi="Arial"/>
                <w:b w:val="false"/>
                <w:bCs w:val="false"/>
                <w:color w:val="000000"/>
              </w:rPr>
              <w:t>Дотации на выравнивание бюджетной обеспеченности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366 296</w:t>
            </w:r>
          </w:p>
        </w:tc>
      </w:tr>
      <w:tr>
        <w:trPr>
          <w:trHeight w:val="271"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2 02 15001 10 0000 151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color w:val="000000"/>
              </w:rPr>
            </w:pPr>
            <w:r>
              <w:rPr>
                <w:rFonts w:cs="Arial" w:ascii="Arial" w:hAnsi="Arial"/>
                <w:b w:val="false"/>
                <w:bCs w:val="false"/>
                <w:color w:val="000000"/>
              </w:rPr>
              <w:t>Дотации бюджетам сельских поселений на выравнивание  бюджетной обеспеченности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366 296</w:t>
            </w:r>
          </w:p>
        </w:tc>
      </w:tr>
      <w:tr>
        <w:trPr>
          <w:trHeight w:val="271"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color w:val="000000"/>
              </w:rPr>
            </w:pPr>
            <w:r>
              <w:rPr>
                <w:rFonts w:cs="Arial" w:ascii="Arial" w:hAnsi="Arial"/>
                <w:b w:val="false"/>
                <w:bCs w:val="false"/>
                <w:color w:val="000000"/>
              </w:rPr>
              <w:t>2 02 15002 00 0000 151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color w:val="000000"/>
              </w:rPr>
            </w:pPr>
            <w:r>
              <w:rPr>
                <w:rFonts w:cs="Arial" w:ascii="Arial" w:hAnsi="Arial"/>
                <w:b w:val="false"/>
                <w:bCs w:val="false"/>
              </w:rPr>
              <w:t>Дотации бюджетам на поддержку мер по обеспечению сбалансированности бюджетов</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120 327</w:t>
            </w:r>
          </w:p>
        </w:tc>
      </w:tr>
      <w:tr>
        <w:trPr>
          <w:trHeight w:val="271"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2 02 15002 10 0000 151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color w:val="000000"/>
              </w:rPr>
            </w:pPr>
            <w:r>
              <w:rPr>
                <w:rFonts w:cs="Arial" w:ascii="Arial" w:hAnsi="Arial"/>
                <w:b w:val="false"/>
                <w:bCs w:val="false"/>
              </w:rPr>
              <w:t>Дотации бюджетам сельских поселений  на поддержку мер по обеспечению сбалансированности бюджетов</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120 327</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2 02 30000 00 0000 151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Субвенции  бюджетам субъектов Российской Федерации и муниципальных образований</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72 611</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2 02 35118 00 0000 151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Субвенции бюджетам на осуществление первичного воинского учета на территориях, где отсутствуют военные комиссариаты</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72 611</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2 02 35118 10 0000 151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Cs/>
              </w:rPr>
            </w:pPr>
            <w:r>
              <w:rPr>
                <w:rFonts w:cs="Arial" w:ascii="Arial" w:hAnsi="Arial"/>
                <w:b w:val="false"/>
                <w:bCs w:val="false"/>
              </w:rPr>
              <w:t>72 611</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2 02 40000 00 0000 151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rPr>
              <w:t>Иные межбюджетные трансферты</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65 177</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2 02 40014 00 0000 151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Cs/>
              </w:rPr>
            </w:pPr>
            <w:r>
              <w:rPr>
                <w:rFonts w:cs="Arial" w:ascii="Arial" w:hAnsi="Arial"/>
                <w:b w:val="false"/>
                <w:bCs w:val="false"/>
              </w:rPr>
              <w:t>65 177</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2 02 40014 10 0000 151</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b w:val="false"/>
                <w:b w:val="false"/>
                <w:bCs w:val="false"/>
              </w:rPr>
            </w:pPr>
            <w:r>
              <w:rPr>
                <w:rFonts w:cs="Arial" w:ascii="Arial" w:hAnsi="Arial"/>
                <w:b w:val="false"/>
                <w:bCs w:val="false"/>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Cs/>
              </w:rPr>
            </w:pPr>
            <w:r>
              <w:rPr>
                <w:rFonts w:cs="Arial" w:ascii="Arial" w:hAnsi="Arial"/>
                <w:b w:val="false"/>
                <w:bCs w:val="false"/>
              </w:rPr>
              <w:t>65 177</w:t>
            </w:r>
          </w:p>
        </w:tc>
      </w:tr>
      <w:tr>
        <w:trPr>
          <w:trHeight w:val="435" w:hRule="atLeast"/>
        </w:trPr>
        <w:tc>
          <w:tcPr>
            <w:tcW w:w="2875"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Всего доходов</w:t>
            </w:r>
          </w:p>
        </w:tc>
        <w:tc>
          <w:tcPr>
            <w:tcW w:w="4894"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val="false"/>
                <w:b w:val="false"/>
                <w:bCs w:val="false"/>
                <w:color w:val="000000"/>
              </w:rPr>
            </w:pPr>
            <w:r>
              <w:rPr>
                <w:rFonts w:cs="Arial" w:ascii="Arial" w:hAnsi="Arial"/>
                <w:b w:val="false"/>
                <w:bCs w:val="false"/>
                <w:color w:val="000000"/>
              </w:rPr>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sz w:val="18"/>
          <w:szCs w:val="18"/>
        </w:rPr>
      </w:pP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rFonts w:ascii="Arial" w:hAnsi="Arial" w:cs="Arial"/>
          <w:sz w:val="20"/>
          <w:szCs w:val="20"/>
        </w:rPr>
      </w:pPr>
      <w:r>
        <w:rPr>
          <w:rFonts w:cs="Arial" w:ascii="Arial" w:hAnsi="Arial"/>
          <w:sz w:val="20"/>
          <w:szCs w:val="20"/>
        </w:rPr>
      </w:r>
    </w:p>
    <w:p>
      <w:pPr>
        <w:pStyle w:val="Normal"/>
        <w:jc w:val="right"/>
        <w:rPr/>
      </w:pPr>
      <w:r>
        <w:rPr>
          <w:rFonts w:cs="Arial" w:ascii="Arial" w:hAnsi="Arial"/>
        </w:rPr>
        <w:t>Приложение 8</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rPr/>
      </w:pPr>
      <w:r>
        <w:rPr>
          <w:sz w:val="20"/>
          <w:szCs w:val="20"/>
        </w:rPr>
        <w:t xml:space="preserve">                                                                                                                                                             </w:t>
      </w:r>
    </w:p>
    <w:p>
      <w:pPr>
        <w:pStyle w:val="Normal"/>
        <w:rPr>
          <w:sz w:val="20"/>
          <w:szCs w:val="20"/>
        </w:rPr>
      </w:pPr>
      <w:r>
        <w:rPr>
          <w:sz w:val="20"/>
          <w:szCs w:val="20"/>
        </w:rPr>
        <w:t xml:space="preserve">                                                                     </w:t>
      </w:r>
    </w:p>
    <w:p>
      <w:pPr>
        <w:pStyle w:val="Normal"/>
        <w:jc w:val="center"/>
        <w:rPr>
          <w:rFonts w:ascii="Arial" w:hAnsi="Arial" w:cs="Arial"/>
          <w:b/>
          <w:b/>
        </w:rPr>
      </w:pPr>
      <w:r>
        <w:rPr>
          <w:rFonts w:cs="Arial" w:ascii="Arial" w:hAnsi="Arial"/>
          <w:b/>
        </w:rPr>
        <w:t>Межбюджетные трансферты, получаемые из других бюджетов</w:t>
      </w:r>
    </w:p>
    <w:p>
      <w:pPr>
        <w:pStyle w:val="Normal"/>
        <w:jc w:val="center"/>
        <w:rPr>
          <w:rFonts w:ascii="Arial" w:hAnsi="Arial" w:cs="Arial"/>
          <w:b/>
          <w:b/>
        </w:rPr>
      </w:pPr>
      <w:r>
        <w:rPr>
          <w:rFonts w:cs="Arial" w:ascii="Arial" w:hAnsi="Arial"/>
          <w:b/>
        </w:rPr>
        <w:t xml:space="preserve">бюджетной системы Российской Федерации на плановый период </w:t>
      </w:r>
    </w:p>
    <w:p>
      <w:pPr>
        <w:pStyle w:val="Normal"/>
        <w:jc w:val="center"/>
        <w:rPr/>
      </w:pPr>
      <w:r>
        <w:rPr>
          <w:rFonts w:cs="Arial" w:ascii="Arial" w:hAnsi="Arial"/>
          <w:b/>
        </w:rPr>
        <w:t>2019 и 2020 годы</w:t>
      </w:r>
    </w:p>
    <w:p>
      <w:pPr>
        <w:pStyle w:val="Normal"/>
        <w:jc w:val="center"/>
        <w:rPr>
          <w:rFonts w:ascii="Arial" w:hAnsi="Arial" w:cs="Arial"/>
          <w:b/>
          <w:b/>
        </w:rPr>
      </w:pPr>
      <w:r>
        <w:rPr>
          <w:rFonts w:cs="Arial" w:ascii="Arial" w:hAnsi="Arial"/>
          <w:b/>
        </w:rPr>
      </w:r>
    </w:p>
    <w:p>
      <w:pPr>
        <w:pStyle w:val="Normal"/>
        <w:jc w:val="right"/>
        <w:rPr/>
      </w:pPr>
      <w:r>
        <w:rPr>
          <w:rFonts w:cs="Arial" w:ascii="Arial" w:hAnsi="Arial"/>
        </w:rPr>
        <w:t xml:space="preserve">                                                                                                                         </w:t>
      </w:r>
      <w:r>
        <w:rPr>
          <w:rFonts w:cs="Arial" w:ascii="Arial" w:hAnsi="Arial"/>
        </w:rPr>
        <w:t>(рублей)</w:t>
      </w:r>
    </w:p>
    <w:tbl>
      <w:tblPr>
        <w:tblW w:w="9135" w:type="dxa"/>
        <w:jc w:val="left"/>
        <w:tblInd w:w="81" w:type="dxa"/>
        <w:tblBorders>
          <w:top w:val="single" w:sz="4" w:space="0" w:color="00000A"/>
          <w:left w:val="single" w:sz="4" w:space="0" w:color="00000A"/>
          <w:right w:val="single" w:sz="4" w:space="0" w:color="00000A"/>
          <w:insideV w:val="single" w:sz="4" w:space="0" w:color="00000A"/>
        </w:tblBorders>
        <w:tblCellMar>
          <w:top w:w="0" w:type="dxa"/>
          <w:left w:w="88" w:type="dxa"/>
          <w:bottom w:w="0" w:type="dxa"/>
          <w:right w:w="108" w:type="dxa"/>
        </w:tblCellMar>
        <w:tblLook w:firstRow="0" w:noVBand="0" w:lastRow="0" w:firstColumn="0" w:lastColumn="0" w:noHBand="0" w:val="0000"/>
      </w:tblPr>
      <w:tblGrid>
        <w:gridCol w:w="2873"/>
        <w:gridCol w:w="3590"/>
        <w:gridCol w:w="1366"/>
        <w:gridCol w:w="1305"/>
      </w:tblGrid>
      <w:tr>
        <w:trPr>
          <w:trHeight w:val="360" w:hRule="atLeast"/>
        </w:trPr>
        <w:tc>
          <w:tcPr>
            <w:tcW w:w="2873" w:type="dxa"/>
            <w:vMerge w:val="restart"/>
            <w:tcBorders>
              <w:top w:val="single" w:sz="4" w:space="0" w:color="00000A"/>
              <w:left w:val="single" w:sz="4" w:space="0" w:color="00000A"/>
              <w:right w:val="single" w:sz="4" w:space="0" w:color="00000A"/>
              <w:insideV w:val="single" w:sz="4" w:space="0" w:color="00000A"/>
            </w:tcBorders>
            <w:shd w:fill="auto" w:val="clear"/>
            <w:tcMar>
              <w:left w:w="88" w:type="dxa"/>
            </w:tcMar>
          </w:tcPr>
          <w:p>
            <w:pPr>
              <w:pStyle w:val="Normal"/>
              <w:jc w:val="center"/>
              <w:rPr>
                <w:rFonts w:ascii="Arial" w:hAnsi="Arial" w:cs="Arial"/>
                <w:b/>
                <w:b/>
              </w:rPr>
            </w:pPr>
            <w:r>
              <w:rPr>
                <w:rFonts w:cs="Arial" w:ascii="Arial" w:hAnsi="Arial"/>
                <w:b w:val="false"/>
                <w:bCs w:val="false"/>
              </w:rPr>
              <w:t>Код бюджетной классификации</w:t>
            </w:r>
          </w:p>
        </w:tc>
        <w:tc>
          <w:tcPr>
            <w:tcW w:w="3590" w:type="dxa"/>
            <w:vMerge w:val="restart"/>
            <w:tcBorders>
              <w:top w:val="single" w:sz="4" w:space="0" w:color="00000A"/>
              <w:left w:val="single" w:sz="4" w:space="0" w:color="00000A"/>
              <w:right w:val="single" w:sz="4" w:space="0" w:color="00000A"/>
              <w:insideV w:val="single" w:sz="4" w:space="0" w:color="00000A"/>
            </w:tcBorders>
            <w:shd w:fill="auto" w:val="clear"/>
          </w:tcPr>
          <w:p>
            <w:pPr>
              <w:pStyle w:val="Normal"/>
              <w:jc w:val="center"/>
              <w:rPr>
                <w:rFonts w:ascii="Arial" w:hAnsi="Arial" w:cs="Arial"/>
                <w:b/>
                <w:b/>
              </w:rPr>
            </w:pPr>
            <w:r>
              <w:rPr>
                <w:rFonts w:cs="Arial" w:ascii="Arial" w:hAnsi="Arial"/>
                <w:b w:val="false"/>
                <w:bCs w:val="false"/>
              </w:rPr>
              <w:t>Наименование дохода</w:t>
            </w:r>
          </w:p>
        </w:tc>
        <w:tc>
          <w:tcPr>
            <w:tcW w:w="26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false"/>
              <w:jc w:val="center"/>
              <w:rPr>
                <w:rFonts w:ascii="Arial" w:hAnsi="Arial" w:cs="Arial"/>
                <w:b/>
                <w:b/>
              </w:rPr>
            </w:pPr>
            <w:r>
              <w:rPr>
                <w:rFonts w:cs="Arial" w:ascii="Arial" w:hAnsi="Arial"/>
                <w:b w:val="false"/>
                <w:bCs w:val="false"/>
              </w:rPr>
              <w:t>Сумма, год</w:t>
            </w:r>
          </w:p>
        </w:tc>
      </w:tr>
      <w:tr>
        <w:trPr>
          <w:trHeight w:val="450" w:hRule="atLeast"/>
        </w:trPr>
        <w:tc>
          <w:tcPr>
            <w:tcW w:w="28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rFonts w:ascii="Arial" w:hAnsi="Arial" w:cs="Arial"/>
                <w:b w:val="false"/>
                <w:b w:val="false"/>
                <w:bCs w:val="false"/>
              </w:rPr>
            </w:pPr>
            <w:r>
              <w:rPr>
                <w:rFonts w:cs="Arial" w:ascii="Arial" w:hAnsi="Arial"/>
                <w:b w:val="false"/>
                <w:bCs w:val="false"/>
              </w:rPr>
            </w:r>
          </w:p>
        </w:tc>
        <w:tc>
          <w:tcPr>
            <w:tcW w:w="35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cs="Arial"/>
                <w:b w:val="false"/>
                <w:b w:val="false"/>
                <w:bCs w:val="false"/>
              </w:rPr>
            </w:pPr>
            <w:r>
              <w:rPr>
                <w:rFonts w:cs="Arial" w:ascii="Arial" w:hAnsi="Arial"/>
                <w:b w:val="false"/>
                <w:bCs w:val="false"/>
              </w:rPr>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cs="Arial"/>
                <w:b/>
                <w:b/>
              </w:rPr>
            </w:pPr>
            <w:r>
              <w:rPr>
                <w:rFonts w:cs="Arial" w:ascii="Arial" w:hAnsi="Arial"/>
                <w:b w:val="false"/>
                <w:bCs w:val="false"/>
              </w:rPr>
              <w:t>2019</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b w:val="false"/>
                <w:b w:val="false"/>
                <w:bCs w:val="false"/>
              </w:rPr>
            </w:pPr>
            <w:r>
              <w:rPr>
                <w:rFonts w:cs="Arial" w:ascii="Arial" w:hAnsi="Arial"/>
                <w:b w:val="false"/>
                <w:bCs w:val="false"/>
              </w:rPr>
              <w:t>2020</w:t>
            </w:r>
          </w:p>
        </w:tc>
      </w:tr>
      <w:tr>
        <w:trPr>
          <w:trHeight w:val="136"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2 00 00000 00 0000 000</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БЕЗВОЗМЕЗДНЫЕ ПОСТУПЛЕНИЯ</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392 065</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369 084</w:t>
            </w:r>
          </w:p>
        </w:tc>
      </w:tr>
      <w:tr>
        <w:trPr>
          <w:trHeight w:val="465"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color w:val="000000"/>
              </w:rPr>
            </w:pPr>
            <w:r>
              <w:rPr>
                <w:rFonts w:cs="Arial" w:ascii="Arial" w:hAnsi="Arial"/>
                <w:b w:val="false"/>
                <w:bCs w:val="false"/>
                <w:color w:val="000000"/>
              </w:rPr>
              <w:t>2 02 00000 00 0000 000</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color w:val="000000"/>
              </w:rPr>
            </w:pPr>
            <w:r>
              <w:rPr>
                <w:rFonts w:cs="Arial" w:ascii="Arial" w:hAnsi="Arial"/>
                <w:b w:val="false"/>
                <w:bCs w:val="false"/>
                <w:color w:val="000000"/>
              </w:rPr>
              <w:t>БЕЗВОЗМЕЗДНЫЕ ПОСТУПЛЕНИЯ ОТ ДРУГИХ БЮДЖЕТОВ БЮДЖЕТНОЙ СИСТЕМЫ РОССИЙСКОЙ ФЕДЕРАЦИИ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392 065</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369 084</w:t>
            </w:r>
          </w:p>
        </w:tc>
      </w:tr>
      <w:tr>
        <w:trPr>
          <w:trHeight w:val="435"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2 02 10000 00 0000 151</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 xml:space="preserve">Дотации  бюджетам бюджетной системы Российской Федерации </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318 678</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293 037</w:t>
            </w:r>
          </w:p>
        </w:tc>
      </w:tr>
      <w:tr>
        <w:trPr>
          <w:trHeight w:val="271"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2 02 15001 00 0000 151</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rPr>
            </w:pPr>
            <w:r>
              <w:rPr>
                <w:rFonts w:cs="Arial" w:ascii="Arial" w:hAnsi="Arial"/>
                <w:b w:val="false"/>
                <w:bCs w:val="false"/>
                <w:color w:val="000000"/>
              </w:rPr>
              <w:t>Дотации на выравнивание бюджетной обеспеченности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318 678</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293 037</w:t>
            </w:r>
          </w:p>
        </w:tc>
      </w:tr>
      <w:tr>
        <w:trPr>
          <w:trHeight w:val="271"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pPr>
            <w:r>
              <w:rPr>
                <w:rFonts w:cs="Arial" w:ascii="Arial" w:hAnsi="Arial"/>
                <w:b w:val="false"/>
                <w:bCs w:val="false"/>
                <w:color w:val="000000"/>
              </w:rPr>
              <w:t>2 02 15001 10 0000 151</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rPr>
            </w:pPr>
            <w:r>
              <w:rPr>
                <w:rFonts w:cs="Arial" w:ascii="Arial" w:hAnsi="Arial"/>
                <w:b w:val="false"/>
                <w:bCs w:val="false"/>
                <w:color w:val="000000"/>
              </w:rPr>
              <w:t>Дотации бюджетам сельских поселений на выравнивание  бюджетной обеспеченности</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rPr>
            </w:pPr>
            <w:r>
              <w:rPr>
                <w:rFonts w:cs="Arial" w:ascii="Arial" w:hAnsi="Arial"/>
                <w:b w:val="false"/>
                <w:bCs w:val="false"/>
              </w:rPr>
              <w:t>318 678</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293 037</w:t>
            </w:r>
          </w:p>
        </w:tc>
      </w:tr>
      <w:tr>
        <w:trPr>
          <w:trHeight w:val="435"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2 02 30000 00 0000 151</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Субвенции  бюджетам субъектов Российской Федерации и муниципальных образований</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b/>
                <w:bCs/>
              </w:rPr>
            </w:pPr>
            <w:r>
              <w:rPr>
                <w:rFonts w:cs="Arial" w:ascii="Arial" w:hAnsi="Arial"/>
                <w:b w:val="false"/>
                <w:bCs w:val="false"/>
              </w:rPr>
              <w:t>73 387</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76 047</w:t>
            </w:r>
          </w:p>
        </w:tc>
      </w:tr>
      <w:tr>
        <w:trPr>
          <w:trHeight w:val="435"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2 02 35118 00 0000 151</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Субвенции бюджетам на осуществление первичного воинского учета на территориях, где отсутствуют военные комиссариаты</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73 387</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76 047</w:t>
            </w:r>
          </w:p>
        </w:tc>
      </w:tr>
      <w:tr>
        <w:trPr>
          <w:trHeight w:val="435"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2 02 35118 10 0000 151</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Cs/>
                <w:color w:val="000000"/>
              </w:rPr>
            </w:pPr>
            <w:r>
              <w:rPr>
                <w:rFonts w:cs="Arial" w:ascii="Arial" w:hAnsi="Arial"/>
                <w:b w:val="false"/>
                <w:bCs w:val="false"/>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Cs/>
              </w:rPr>
            </w:pPr>
            <w:r>
              <w:rPr>
                <w:rFonts w:cs="Arial" w:ascii="Arial" w:hAnsi="Arial"/>
                <w:b w:val="false"/>
                <w:bCs w:val="false"/>
              </w:rPr>
              <w:t>73 387</w:t>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b w:val="false"/>
                <w:b w:val="false"/>
                <w:bCs w:val="false"/>
              </w:rPr>
            </w:pPr>
            <w:r>
              <w:rPr>
                <w:rFonts w:cs="Arial" w:ascii="Arial" w:hAnsi="Arial"/>
                <w:b w:val="false"/>
                <w:bCs w:val="false"/>
              </w:rPr>
              <w:t>76 047</w:t>
            </w:r>
          </w:p>
        </w:tc>
      </w:tr>
      <w:tr>
        <w:trPr>
          <w:trHeight w:val="270" w:hRule="atLeast"/>
        </w:trPr>
        <w:tc>
          <w:tcPr>
            <w:tcW w:w="2873"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Всего доходов</w:t>
            </w:r>
          </w:p>
        </w:tc>
        <w:tc>
          <w:tcPr>
            <w:tcW w:w="3590" w:type="dxa"/>
            <w:tcBorders>
              <w:top w:val="single" w:sz="8" w:space="0" w:color="000001"/>
              <w:left w:val="single" w:sz="8" w:space="0" w:color="000001"/>
              <w:bottom w:val="single" w:sz="8" w:space="0" w:color="000001"/>
              <w:right w:val="single" w:sz="4" w:space="0" w:color="00000A"/>
              <w:insideH w:val="single" w:sz="8" w:space="0" w:color="000001"/>
              <w:insideV w:val="single" w:sz="4" w:space="0" w:color="00000A"/>
            </w:tcBorders>
            <w:shd w:fill="auto" w:val="clear"/>
            <w:tcMar>
              <w:left w:w="68" w:type="dxa"/>
            </w:tcMar>
          </w:tcPr>
          <w:p>
            <w:pPr>
              <w:pStyle w:val="Normal"/>
              <w:jc w:val="both"/>
              <w:rPr>
                <w:rFonts w:ascii="Arial" w:hAnsi="Arial" w:cs="Arial"/>
                <w:b/>
                <w:b/>
                <w:bCs/>
                <w:color w:val="000000"/>
              </w:rPr>
            </w:pPr>
            <w:r>
              <w:rPr>
                <w:rFonts w:cs="Arial" w:ascii="Arial" w:hAnsi="Arial"/>
                <w:b w:val="false"/>
                <w:bCs w:val="false"/>
                <w:color w:val="000000"/>
              </w:rPr>
              <w:t> </w:t>
            </w:r>
          </w:p>
        </w:tc>
        <w:tc>
          <w:tcPr>
            <w:tcW w:w="1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r>
    </w:tbl>
    <w:p>
      <w:pPr>
        <w:pStyle w:val="Normal"/>
        <w:rPr>
          <w:rFonts w:ascii="Arial" w:hAnsi="Arial" w:cs="Arial"/>
        </w:rPr>
      </w:pPr>
      <w:r>
        <w:rPr>
          <w:rFonts w:cs="Arial" w:ascii="Arial" w:hAnsi="Arial"/>
        </w:rPr>
        <w:t xml:space="preserve">                                                                                                                                                                                                                             </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rFonts w:ascii="Arial" w:hAnsi="Arial" w:cs="Arial"/>
          <w:sz w:val="18"/>
          <w:szCs w:val="18"/>
        </w:rPr>
      </w:pPr>
      <w:r>
        <w:rPr>
          <w:rFonts w:cs="Arial" w:ascii="Arial" w:hAnsi="Arial"/>
          <w:sz w:val="18"/>
          <w:szCs w:val="18"/>
        </w:rPr>
      </w:r>
    </w:p>
    <w:p>
      <w:pPr>
        <w:pStyle w:val="Normal"/>
        <w:jc w:val="right"/>
        <w:rPr/>
      </w:pPr>
      <w:r>
        <w:rPr>
          <w:rFonts w:cs="Arial" w:ascii="Arial" w:hAnsi="Arial"/>
        </w:rPr>
        <w:t xml:space="preserve">    </w:t>
      </w:r>
      <w:r>
        <w:rPr>
          <w:rFonts w:cs="Arial" w:ascii="Arial" w:hAnsi="Arial"/>
        </w:rPr>
        <w:t xml:space="preserve">Приложение 9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t xml:space="preserve">   </w:t>
      </w:r>
      <w:r>
        <w:rPr>
          <w:rFonts w:eastAsia="Arial" w:cs="Arial" w:ascii="Arial" w:hAnsi="Arial"/>
        </w:rPr>
        <w:t xml:space="preserve">                                                                                                                                                                                                              </w:t>
      </w:r>
    </w:p>
    <w:p>
      <w:pPr>
        <w:pStyle w:val="Normal"/>
        <w:jc w:val="center"/>
        <w:rPr>
          <w:sz w:val="28"/>
          <w:szCs w:val="28"/>
        </w:rPr>
      </w:pPr>
      <w:r>
        <w:rPr>
          <w:rFonts w:cs="Arial" w:ascii="Arial" w:hAnsi="Arial"/>
          <w:b/>
          <w:sz w:val="28"/>
          <w:szCs w:val="28"/>
        </w:rPr>
        <w:t xml:space="preserve">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расходов бюджета поселения </w:t>
      </w:r>
    </w:p>
    <w:p>
      <w:pPr>
        <w:pStyle w:val="Normal"/>
        <w:jc w:val="center"/>
        <w:rPr>
          <w:sz w:val="28"/>
          <w:szCs w:val="28"/>
        </w:rPr>
      </w:pPr>
      <w:r>
        <w:rPr>
          <w:rFonts w:cs="Arial" w:ascii="Arial" w:hAnsi="Arial"/>
          <w:b/>
          <w:sz w:val="28"/>
          <w:szCs w:val="28"/>
        </w:rPr>
        <w:t>на 2018 год</w:t>
      </w:r>
    </w:p>
    <w:p>
      <w:pPr>
        <w:pStyle w:val="Normal"/>
        <w:jc w:val="right"/>
        <w:rPr/>
      </w:pPr>
      <w:r>
        <w:rPr>
          <w:rFonts w:eastAsia="Arial" w:cs="Arial" w:ascii="Arial" w:hAnsi="Arial"/>
        </w:rPr>
        <w:t xml:space="preserve">(рублей)                                                                                                                                                     </w:t>
      </w:r>
    </w:p>
    <w:tbl>
      <w:tblPr>
        <w:tblW w:w="9180" w:type="dxa"/>
        <w:jc w:val="left"/>
        <w:tblInd w:w="65"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0" w:noVBand="0" w:lastRow="0" w:firstColumn="0" w:lastColumn="0" w:noHBand="0" w:val="0000"/>
      </w:tblPr>
      <w:tblGrid>
        <w:gridCol w:w="3974"/>
        <w:gridCol w:w="616"/>
        <w:gridCol w:w="570"/>
        <w:gridCol w:w="1825"/>
        <w:gridCol w:w="710"/>
        <w:gridCol w:w="1484"/>
      </w:tblGrid>
      <w:tr>
        <w:trPr>
          <w:trHeight w:val="405" w:hRule="atLeast"/>
          <w:cantSplit w:val="true"/>
        </w:trPr>
        <w:tc>
          <w:tcPr>
            <w:tcW w:w="3974"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Наименование</w:t>
            </w:r>
          </w:p>
        </w:tc>
        <w:tc>
          <w:tcPr>
            <w:tcW w:w="616"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РЗ</w:t>
            </w:r>
          </w:p>
        </w:tc>
        <w:tc>
          <w:tcPr>
            <w:tcW w:w="57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ПР</w:t>
            </w:r>
          </w:p>
        </w:tc>
        <w:tc>
          <w:tcPr>
            <w:tcW w:w="1825"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ЦСР</w:t>
            </w:r>
          </w:p>
        </w:tc>
        <w:tc>
          <w:tcPr>
            <w:tcW w:w="710" w:type="dxa"/>
            <w:vMerge w:val="restart"/>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ВР</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false"/>
              <w:jc w:val="center"/>
              <w:rPr/>
            </w:pPr>
            <w:r>
              <w:rPr>
                <w:rFonts w:cs="Arial" w:ascii="Arial" w:hAnsi="Arial"/>
              </w:rPr>
              <w:t>Сумма, год</w:t>
            </w:r>
          </w:p>
        </w:tc>
      </w:tr>
      <w:tr>
        <w:trPr>
          <w:trHeight w:val="315" w:hRule="atLeast"/>
          <w:cantSplit w:val="true"/>
        </w:trPr>
        <w:tc>
          <w:tcPr>
            <w:tcW w:w="3974"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snapToGrid w:val="false"/>
              <w:jc w:val="center"/>
              <w:rPr>
                <w:rFonts w:ascii="Arial" w:hAnsi="Arial" w:cs="Arial"/>
                <w:lang w:eastAsia="ru-RU"/>
              </w:rPr>
            </w:pPr>
            <w:r>
              <w:rPr>
                <w:rFonts w:cs="Arial" w:ascii="Arial" w:hAnsi="Arial"/>
                <w:lang w:eastAsia="ru-RU"/>
              </w:rPr>
            </w:r>
          </w:p>
        </w:tc>
        <w:tc>
          <w:tcPr>
            <w:tcW w:w="616"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snapToGrid w:val="false"/>
              <w:jc w:val="center"/>
              <w:rPr>
                <w:rFonts w:ascii="Arial" w:hAnsi="Arial" w:cs="Arial"/>
                <w:lang w:eastAsia="ru-RU"/>
              </w:rPr>
            </w:pPr>
            <w:r>
              <w:rPr>
                <w:rFonts w:cs="Arial" w:ascii="Arial" w:hAnsi="Arial"/>
                <w:lang w:eastAsia="ru-RU"/>
              </w:rPr>
            </w:r>
          </w:p>
        </w:tc>
        <w:tc>
          <w:tcPr>
            <w:tcW w:w="57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snapToGrid w:val="false"/>
              <w:jc w:val="center"/>
              <w:rPr>
                <w:rFonts w:ascii="Arial" w:hAnsi="Arial" w:cs="Arial"/>
                <w:lang w:eastAsia="ru-RU"/>
              </w:rPr>
            </w:pPr>
            <w:r>
              <w:rPr>
                <w:rFonts w:cs="Arial" w:ascii="Arial" w:hAnsi="Arial"/>
                <w:lang w:eastAsia="ru-RU"/>
              </w:rPr>
            </w:r>
          </w:p>
        </w:tc>
        <w:tc>
          <w:tcPr>
            <w:tcW w:w="1825"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snapToGrid w:val="false"/>
              <w:jc w:val="center"/>
              <w:rPr>
                <w:rFonts w:ascii="Arial" w:hAnsi="Arial" w:cs="Arial"/>
              </w:rPr>
            </w:pPr>
            <w:r>
              <w:rPr>
                <w:rFonts w:cs="Arial" w:ascii="Arial" w:hAnsi="Arial"/>
              </w:rPr>
            </w:r>
          </w:p>
        </w:tc>
        <w:tc>
          <w:tcPr>
            <w:tcW w:w="710"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snapToGrid w:val="false"/>
              <w:jc w:val="center"/>
              <w:rPr>
                <w:rFonts w:ascii="Arial" w:hAnsi="Arial" w:cs="Arial"/>
              </w:rPr>
            </w:pPr>
            <w:r>
              <w:rPr>
                <w:rFonts w:cs="Arial" w:ascii="Arial" w:hAnsi="Arial"/>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center"/>
              <w:rPr/>
            </w:pPr>
            <w:r>
              <w:rPr>
                <w:rFonts w:cs="Arial" w:ascii="Arial" w:hAnsi="Arial"/>
              </w:rPr>
              <w:t>2018</w:t>
            </w:r>
          </w:p>
        </w:tc>
      </w:tr>
      <w:tr>
        <w:trPr>
          <w:trHeight w:val="171"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1</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4</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center"/>
              <w:rPr/>
            </w:pPr>
            <w:r>
              <w:rPr>
                <w:rFonts w:cs="Arial" w:ascii="Arial" w:hAnsi="Arial"/>
              </w:rPr>
              <w:t>5</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center"/>
              <w:rPr/>
            </w:pPr>
            <w:r>
              <w:rPr>
                <w:rFonts w:cs="Arial" w:ascii="Arial" w:hAnsi="Arial"/>
              </w:rPr>
              <w:t>6</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 xml:space="preserve">ВСЕГО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 </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 </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 </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 </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2 526 957</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 xml:space="preserve">Общегосударственные вопросы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1 982 039</w:t>
            </w:r>
          </w:p>
        </w:tc>
      </w:tr>
      <w:tr>
        <w:trPr>
          <w:trHeight w:val="46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Функционирование высшего должностного лица субъекта Российской Федерации и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405 524</w:t>
            </w:r>
          </w:p>
        </w:tc>
      </w:tr>
      <w:tr>
        <w:trPr>
          <w:trHeight w:val="616"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Обеспечение функционирования главы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71 0 00 00000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Глава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71 1 00 00000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Обеспечение деятельности и выполнение функций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71 1 00 С1402</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71 1 00 С1402</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Функционирование законодательных(представительных) органов власти и представительных органов муниципальных образований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pPr>
            <w:r>
              <w:rPr>
                <w:rFonts w:cs="Arial" w:ascii="Arial" w:hAnsi="Arial"/>
                <w:b w:val="false"/>
                <w:bCs w:val="false"/>
              </w:rPr>
              <w:t>610</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Обеспечение деятельности представительного органа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75 0 00 00000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610</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Аппарат представительного органа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75 3 00 00000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610</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Осуществление переданных полномочий в сфере внешнего муниципального финансового контроля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75 3 00 П1484</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610</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Межбюджетные трансферты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75 3 00 П1484</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500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610</w:t>
            </w:r>
          </w:p>
        </w:tc>
      </w:tr>
      <w:tr>
        <w:trPr>
          <w:trHeight w:val="786"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690 788</w:t>
            </w:r>
          </w:p>
        </w:tc>
      </w:tr>
      <w:tr>
        <w:trPr>
          <w:trHeight w:val="564"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Обеспечение функционирования местных администраций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690 788</w:t>
            </w:r>
          </w:p>
        </w:tc>
      </w:tr>
      <w:tr>
        <w:trPr>
          <w:trHeight w:val="786"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Обеспечение деятельности администрации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73 1 00 00000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690 788</w:t>
            </w:r>
          </w:p>
        </w:tc>
      </w:tr>
      <w:tr>
        <w:trPr>
          <w:trHeight w:val="786"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Иные межбюджетные трансферты на осуществление переданных полномочий в сфере внутреннего муниципального финансового контроля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1 00 П1485</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28 819,90</w:t>
            </w:r>
          </w:p>
        </w:tc>
      </w:tr>
      <w:tr>
        <w:trPr>
          <w:trHeight w:val="454"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Межбюджетные трансферты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1 00 П1485</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500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28 819,90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Обеспечение деятельности и выполнение функций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1 00 С1402</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661 968,10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1 00 С1402</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585 368,10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73 1 00 С1402</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63 500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04</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pPr>
            <w:r>
              <w:rPr>
                <w:rFonts w:cs="Arial" w:ascii="Arial" w:hAnsi="Arial"/>
                <w:b w:val="false"/>
                <w:bCs w:val="false"/>
              </w:rPr>
              <w:t>73 1 00 С1402</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13 100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b/>
              </w:rPr>
            </w:pPr>
            <w:r>
              <w:rPr>
                <w:rFonts w:cs="Arial" w:ascii="Arial" w:hAnsi="Arial"/>
                <w:b w:val="false"/>
                <w:bCs w:val="false"/>
              </w:rPr>
              <w:t>Другие общегосударственные вопросы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bookmarkStart w:id="2" w:name="__DdeLink__12490_80731560"/>
            <w:bookmarkEnd w:id="2"/>
            <w:r>
              <w:rPr>
                <w:rFonts w:cs="Arial" w:ascii="Arial" w:hAnsi="Arial"/>
                <w:b w:val="false"/>
                <w:bCs w:val="false"/>
              </w:rPr>
              <w:t>885 117</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Не программная деятельность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77 0 00 00000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1 000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Не программные расходы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77 2 00 00000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1 000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Реализация мероприятий по распространению официальной информации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77 2 00 С1439</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1  000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77 2 00 С1439</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1 000</w:t>
            </w:r>
          </w:p>
        </w:tc>
      </w:tr>
      <w:tr>
        <w:trPr>
          <w:trHeight w:val="441"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Реализация государственных функций, связанных с общегосударственным управлением</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76 0 00 00000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12 500</w:t>
            </w:r>
          </w:p>
        </w:tc>
      </w:tr>
      <w:tr>
        <w:trPr>
          <w:trHeight w:val="13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Выполнение других  обязательств  муниципального образования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76 1 00 00000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12 500</w:t>
            </w:r>
          </w:p>
        </w:tc>
      </w:tr>
      <w:tr>
        <w:trPr>
          <w:trHeight w:val="13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Выполнение других (прочих) обязательств органа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76 1 00 С1404</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12 500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76 1 00 С1404</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10 000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Иные бюджетные ассигнования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76 1 00 С1404</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800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2 500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Не програмная деятельность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Не програмные расходы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Содержание работника, осуществляющего выполнение переданных полномочий от муниципального района</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П1490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П1490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Не программные расходы на обеспечение деятельности муниципальных казенных учреждений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79 0 00 00000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eastAsia="Arial" w:cs="Arial" w:ascii="Arial" w:hAnsi="Arial"/>
                <w:b w:val="false"/>
                <w:bCs w:val="false"/>
              </w:rPr>
              <w:t xml:space="preserve"> </w:t>
            </w:r>
            <w:r>
              <w:rPr>
                <w:rFonts w:eastAsia="Arial" w:cs="Arial" w:ascii="Arial" w:hAnsi="Arial"/>
                <w:b w:val="false"/>
                <w:bCs w:val="false"/>
              </w:rPr>
              <w:t>864 755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Расходы на обеспечение деятельности муниципальных казенных учреждений, не вошедшие в программные мероприятия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79 1 00 00000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864 755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79 1 00 С1401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 xml:space="preserve"> </w:t>
            </w:r>
            <w:r>
              <w:rPr>
                <w:rFonts w:cs="Arial" w:ascii="Arial" w:hAnsi="Arial"/>
                <w:b w:val="false"/>
                <w:bCs w:val="false"/>
              </w:rPr>
              <w:t>864 755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79 1 00 С1401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468 208</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79 1 00 С1401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387 139</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79 1 00 С1401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9 408</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Национальная оборона</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72 611</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Мобилизационная и вневойсковая подготовка</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Непрограммная деятельность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60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Осуществление первичного воинского учета на территориях, где отсутствуют военные комиссариаты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77 2 00 51180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588"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77 2 00 51180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67 902</w:t>
            </w:r>
          </w:p>
        </w:tc>
      </w:tr>
      <w:tr>
        <w:trPr>
          <w:trHeight w:val="588"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77 2 00 51180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4 709</w:t>
            </w:r>
          </w:p>
        </w:tc>
      </w:tr>
      <w:tr>
        <w:trPr>
          <w:trHeight w:val="48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Национальная безопасность и правоохранительная деятельность</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13 000</w:t>
            </w:r>
          </w:p>
        </w:tc>
      </w:tr>
      <w:tr>
        <w:trPr>
          <w:trHeight w:val="48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Защита населения и территории от чрезвычайных ситуаций природного и техногенного характера, гражданская оборона</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09</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jc w:val="both"/>
              <w:rPr>
                <w:rFonts w:ascii="Arial" w:hAnsi="Arial" w:cs="Arial"/>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09</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jc w:val="both"/>
              <w:rPr>
                <w:rFonts w:ascii="Arial" w:hAnsi="Arial" w:cs="Arial"/>
              </w:rPr>
            </w:pPr>
            <w:r>
              <w:rPr>
                <w:rFonts w:cs="Arial" w:ascii="Arial" w:hAnsi="Arial"/>
                <w:b w:val="false"/>
                <w:bCs w:val="false"/>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09</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13 2 00 00000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jc w:val="both"/>
              <w:rPr>
                <w:rFonts w:ascii="Arial" w:hAnsi="Arial" w:cs="Arial"/>
              </w:rPr>
            </w:pPr>
            <w:r>
              <w:rPr>
                <w:rFonts w:cs="Arial" w:ascii="Arial" w:hAnsi="Arial"/>
                <w:b w:val="false"/>
                <w:bCs w:val="false"/>
              </w:rPr>
              <w:t>Основное мероприятие «Обеспечение деятельности и организация мероприятий по предупреждению и ликвидации чрезвычайных ситуаций»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09</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13 2 01 00000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color w:val="000000"/>
              </w:rPr>
              <w:t>Отдельные мероприятия в области гражданской обороны,</w:t>
            </w:r>
            <w:r>
              <w:rPr>
                <w:b w:val="false"/>
                <w:bCs w:val="false"/>
              </w:rPr>
              <w:t xml:space="preserve"> </w:t>
            </w:r>
            <w:r>
              <w:rPr>
                <w:rFonts w:cs="Arial" w:ascii="Arial" w:hAnsi="Arial"/>
                <w:b w:val="false"/>
                <w:bCs w:val="false"/>
                <w:color w:val="000000"/>
              </w:rPr>
              <w:t>защиты населения и территорий от чрезвычайных ситуаций, безопасности людей на водных объектах</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09</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2 01 С1460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09</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2 00 С1460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Обеспечение пожарной безопасности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uppressAutoHyphens w:val="false"/>
              <w:jc w:val="both"/>
              <w:rPr>
                <w:rFonts w:ascii="Arial" w:hAnsi="Arial" w:cs="Arial"/>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13 1 00 00000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«Обеспечение пожарной безопасности населенных пунктов поселений»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13 1 01 00000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eastAsia="Arial" w:cs="Arial" w:ascii="Arial" w:hAnsi="Arial"/>
                <w:b w:val="false"/>
                <w:bCs w:val="false"/>
              </w:rPr>
              <w:t xml:space="preserve"> </w:t>
            </w:r>
            <w:r>
              <w:rPr>
                <w:rFonts w:cs="Arial" w:ascii="Arial" w:hAnsi="Arial"/>
                <w:b w:val="false"/>
                <w:bCs w:val="false"/>
              </w:rPr>
              <w:t>Обеспечение первичных мер пожарной безопасности в границах населенных пунктов поселений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1 01 С1415</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13 1 01 С1415</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Жилищно-коммунальное хозяйство</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66 315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Коммунальное хозяйство</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58 315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pPr>
            <w:r>
              <w:rPr>
                <w:rFonts w:cs="Arial" w:ascii="Arial" w:hAnsi="Arial"/>
                <w:b w:val="false"/>
                <w:bCs w:val="false"/>
              </w:rPr>
              <w:t>Муниципальная программа «Охрана окружающей  среды в Останинском сельсовете Мантуровского района Курской области на 201</w:t>
            </w:r>
            <w:r>
              <w:rPr>
                <w:rFonts w:cs="Arial" w:ascii="Arial" w:hAnsi="Arial"/>
                <w:b w:val="false"/>
                <w:bCs w:val="false"/>
              </w:rPr>
              <w:t>8</w:t>
            </w:r>
            <w:r>
              <w:rPr>
                <w:rFonts w:cs="Arial" w:ascii="Arial" w:hAnsi="Arial"/>
                <w:b w:val="false"/>
                <w:bCs w:val="false"/>
              </w:rPr>
              <w:t xml:space="preserve"> год»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06 0 00 00000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56 315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Подпрограмма «Экология и чистая вода муниципального  образования» муниципальной программы «Охрана окружающей  среды в Останинском сельсовете Мантуровского района Курской области на 2018 год»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06 1 00 00000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56 315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Основное мероприятие «Обеспечение населения экологически чистой питьевой водой»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06 1 01 00000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56 315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lang w:val="en-US"/>
              </w:rPr>
            </w:pPr>
            <w:r>
              <w:rPr>
                <w:rFonts w:cs="Arial" w:ascii="Arial" w:hAnsi="Arial"/>
                <w:b w:val="false"/>
                <w:bCs w:val="false"/>
              </w:rPr>
              <w:t xml:space="preserve">06 1 01 </w:t>
            </w:r>
            <w:r>
              <w:rPr>
                <w:rFonts w:cs="Arial" w:ascii="Arial" w:hAnsi="Arial"/>
                <w:b w:val="false"/>
                <w:bCs w:val="false"/>
                <w:lang w:val="en-US"/>
              </w:rPr>
              <w:t>S3430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56 315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Закупка товаров, работ и услуг для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06 1 01 S3430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56 315</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Подпрограмма «Создание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07 200 00000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 xml:space="preserve">Создание условий для развития социальной и инженерной инфраструктуры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07 2 01 00000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07 2 01 00000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lang w:val="en-US"/>
              </w:rPr>
              <w:t xml:space="preserve">07 2 01 </w:t>
            </w:r>
            <w:r>
              <w:rPr>
                <w:rFonts w:cs="Arial" w:ascii="Arial" w:hAnsi="Arial"/>
                <w:b w:val="false"/>
                <w:bCs w:val="false"/>
              </w:rPr>
              <w:t>П1417</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Благоустройство</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lang w:val="en-US"/>
              </w:rPr>
            </w:pPr>
            <w:r>
              <w:rPr>
                <w:rFonts w:cs="Arial" w:ascii="Arial" w:hAnsi="Arial"/>
                <w:b w:val="false"/>
                <w:bCs w:val="false"/>
                <w:lang w:val="en-US"/>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lang w:val="en-US"/>
              </w:rPr>
            </w:pPr>
            <w:r>
              <w:rPr>
                <w:rFonts w:cs="Arial" w:ascii="Arial" w:hAnsi="Arial"/>
                <w:b w:val="false"/>
                <w:bCs w:val="false"/>
                <w:lang w:val="en-US"/>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eastAsia="Arial" w:cs="Arial" w:ascii="Arial" w:hAnsi="Arial"/>
                <w:b w:val="false"/>
                <w:bCs w:val="false"/>
              </w:rPr>
              <w:t xml:space="preserve"> </w:t>
            </w:r>
            <w:r>
              <w:rPr>
                <w:rFonts w:cs="Arial" w:ascii="Arial" w:hAnsi="Arial"/>
                <w:b w:val="false"/>
                <w:bCs w:val="false"/>
              </w:rPr>
              <w:t>07 0 00 00000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eastAsia="Arial" w:cs="Arial" w:ascii="Arial" w:hAnsi="Arial"/>
                <w:b w:val="false"/>
                <w:bCs w:val="false"/>
              </w:rPr>
              <w:t xml:space="preserve"> </w:t>
            </w:r>
            <w:r>
              <w:rPr>
                <w:rFonts w:cs="Arial" w:ascii="Arial" w:hAnsi="Arial"/>
                <w:b w:val="false"/>
                <w:bCs w:val="false"/>
              </w:rPr>
              <w:t>07 3 00 00000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«Благоустройство территорий поселений»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07 3 01 00000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5 000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Мероприятия по благоустройству</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07 3 01 С1433</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5 000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07 3 01 С1433</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5 000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Основное мероприятия «Сбор и удаление твердых и жидких бытовых отходов»</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eastAsia="Arial" w:cs="Arial" w:ascii="Arial" w:hAnsi="Arial"/>
                <w:b w:val="false"/>
                <w:bCs w:val="false"/>
              </w:rPr>
              <w:t xml:space="preserve"> </w:t>
            </w:r>
            <w:r>
              <w:rPr>
                <w:rFonts w:cs="Arial" w:ascii="Arial" w:hAnsi="Arial"/>
                <w:b w:val="false"/>
                <w:bCs w:val="false"/>
              </w:rPr>
              <w:t>07 3 02 00000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Мероприятие по сбору и удалению твердых и жидких бытовых отходов</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07 3 02 С1457</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 xml:space="preserve">Закупка товаров, работ и услуг для государственных (муниципальных) нужд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05</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03</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07 3 02 С1457</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7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Культура,  кинематография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278 238</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 xml:space="preserve">Культура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278 238</w:t>
            </w:r>
          </w:p>
        </w:tc>
      </w:tr>
      <w:tr>
        <w:trPr>
          <w:trHeight w:val="43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«Развитие культуры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278 238</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lang w:eastAsia="ru-RU"/>
              </w:rPr>
              <w:t xml:space="preserve">Подпрограмма «Искусство» муниципальной программы </w:t>
            </w:r>
            <w:r>
              <w:rPr>
                <w:rFonts w:cs="Arial" w:ascii="Arial" w:hAnsi="Arial"/>
                <w:b w:val="false"/>
                <w:bCs w:val="false"/>
              </w:rPr>
              <w:t>«Развитие культуры в Останинском сельсовете Мантуровского района Курской области на 2017-2021 годы»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01 3 00 00000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278 238</w:t>
            </w:r>
          </w:p>
        </w:tc>
      </w:tr>
      <w:tr>
        <w:trPr>
          <w:trHeight w:val="240"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01 3 01 00000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278 238</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lang w:eastAsia="ru-RU"/>
              </w:rPr>
              <w:t>Обеспечение выплаты заработной платы с начислениями работникам муниципальных учреждений культуры</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 xml:space="preserve">01 3 01 </w:t>
            </w:r>
            <w:r>
              <w:rPr>
                <w:rFonts w:cs="Arial" w:ascii="Arial" w:hAnsi="Arial"/>
                <w:b w:val="false"/>
                <w:bCs w:val="false"/>
                <w:lang w:val="en-US"/>
              </w:rPr>
              <w:t>S3330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253 337,95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lang w:val="en-US"/>
              </w:rPr>
            </w:pPr>
            <w:r>
              <w:rPr>
                <w:rFonts w:cs="Arial" w:ascii="Arial" w:hAnsi="Arial"/>
                <w:b w:val="false"/>
                <w:bCs w:val="false"/>
              </w:rPr>
              <w:t xml:space="preserve">01 3 01 </w:t>
            </w:r>
            <w:r>
              <w:rPr>
                <w:rFonts w:cs="Arial" w:ascii="Arial" w:hAnsi="Arial"/>
                <w:b w:val="false"/>
                <w:bCs w:val="false"/>
                <w:lang w:val="en-US"/>
              </w:rPr>
              <w:t>S3330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lang w:val="en-US"/>
              </w:rPr>
              <w:t>253</w:t>
            </w:r>
            <w:r>
              <w:rPr>
                <w:rFonts w:cs="Arial" w:ascii="Arial" w:hAnsi="Arial"/>
                <w:b w:val="false"/>
                <w:bCs w:val="false"/>
              </w:rPr>
              <w:t> 337,95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 3 01 С1401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24 900,05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 3 01 С1401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200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6 700,05</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08</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 3 01С 1401</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800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b w:val="false"/>
                <w:b w:val="false"/>
                <w:bCs w:val="false"/>
              </w:rPr>
            </w:pPr>
            <w:r>
              <w:rPr>
                <w:rFonts w:cs="Arial" w:ascii="Arial" w:hAnsi="Arial"/>
                <w:b w:val="false"/>
                <w:bCs w:val="false"/>
              </w:rPr>
              <w:t>18 200</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Социальная политика</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10</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b/>
                <w:b/>
              </w:rPr>
            </w:pPr>
            <w:r>
              <w:rPr>
                <w:rFonts w:cs="Arial" w:ascii="Arial" w:hAnsi="Arial"/>
                <w:b w:val="false"/>
                <w:bCs w:val="false"/>
              </w:rPr>
              <w:t>114 754</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Пенсионное обеспечение</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77 0 00 00000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Непрограммные расходы органов местного самоуправления</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77 2 00 00000</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Выплата пенсий за выслугу лет и доплат к пенсиям муниципальных служащих</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 С1445</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97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Социальное обеспечение и иные выплаты населению</w:t>
            </w:r>
          </w:p>
        </w:tc>
        <w:tc>
          <w:tcPr>
            <w:tcW w:w="61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10</w:t>
            </w:r>
          </w:p>
        </w:tc>
        <w:tc>
          <w:tcPr>
            <w:tcW w:w="57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01</w:t>
            </w:r>
          </w:p>
        </w:tc>
        <w:tc>
          <w:tcPr>
            <w:tcW w:w="1825"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77 2 00С1445</w:t>
            </w:r>
          </w:p>
        </w:tc>
        <w:tc>
          <w:tcPr>
            <w:tcW w:w="71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300</w:t>
            </w:r>
          </w:p>
        </w:tc>
        <w:tc>
          <w:tcPr>
            <w:tcW w:w="14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jc w:val="both"/>
              <w:rPr>
                <w:rFonts w:ascii="Arial" w:hAnsi="Arial" w:cs="Arial"/>
              </w:rPr>
            </w:pPr>
            <w:r>
              <w:rPr>
                <w:rFonts w:cs="Arial" w:ascii="Arial" w:hAnsi="Arial"/>
                <w:b w:val="false"/>
                <w:bCs w:val="false"/>
              </w:rPr>
              <w:t>114 754</w:t>
            </w:r>
          </w:p>
        </w:tc>
      </w:tr>
    </w:tbl>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rFonts w:ascii="Arial" w:hAnsi="Arial" w:cs="Arial"/>
        </w:rPr>
      </w:pPr>
      <w:r>
        <w:rPr>
          <w:rFonts w:cs="Arial" w:ascii="Arial" w:hAnsi="Arial"/>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18"/>
          <w:szCs w:val="18"/>
        </w:rPr>
      </w:pP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pPr>
      <w:r>
        <w:rPr>
          <w:rFonts w:cs="Arial" w:ascii="Arial" w:hAnsi="Arial"/>
        </w:rPr>
        <w:t xml:space="preserve"> </w:t>
      </w:r>
      <w:r>
        <w:rPr>
          <w:rFonts w:cs="Arial" w:ascii="Arial" w:hAnsi="Arial"/>
        </w:rPr>
        <w:t>Приложение 10</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tab/>
      </w:r>
    </w:p>
    <w:p>
      <w:pPr>
        <w:pStyle w:val="Normal"/>
        <w:jc w:val="right"/>
        <w:rPr>
          <w:rFonts w:ascii="Arial" w:hAnsi="Arial" w:cs="Arial"/>
        </w:rPr>
      </w:pPr>
      <w:r>
        <w:rPr>
          <w:rFonts w:cs="Arial" w:ascii="Arial" w:hAnsi="Arial"/>
        </w:rPr>
        <w:t xml:space="preserve">                                                                                                                                                                                                               </w:t>
      </w:r>
    </w:p>
    <w:p>
      <w:pPr>
        <w:pStyle w:val="Normal"/>
        <w:jc w:val="center"/>
        <w:rPr/>
      </w:pPr>
      <w:r>
        <w:rPr>
          <w:rFonts w:cs="Arial" w:ascii="Arial" w:hAnsi="Arial"/>
          <w:b/>
        </w:rPr>
        <w:t>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(подгруппам) и видов расходов классификации расходов бюджета поселения</w:t>
      </w:r>
    </w:p>
    <w:p>
      <w:pPr>
        <w:pStyle w:val="Normal"/>
        <w:jc w:val="center"/>
        <w:rPr>
          <w:rFonts w:ascii="Arial" w:hAnsi="Arial" w:cs="Arial"/>
          <w:b/>
          <w:b/>
        </w:rPr>
      </w:pPr>
      <w:r>
        <w:rPr>
          <w:rFonts w:cs="Arial" w:ascii="Arial" w:hAnsi="Arial"/>
          <w:b/>
        </w:rPr>
        <w:t xml:space="preserve"> </w:t>
      </w:r>
      <w:r>
        <w:rPr>
          <w:rFonts w:cs="Arial" w:ascii="Arial" w:hAnsi="Arial"/>
          <w:b/>
        </w:rPr>
        <w:t>на плановый период 2019-2020  годы.</w:t>
      </w:r>
    </w:p>
    <w:p>
      <w:pPr>
        <w:pStyle w:val="Normal"/>
        <w:jc w:val="right"/>
        <w:rPr/>
      </w:pPr>
      <w:r>
        <w:rPr>
          <w:rFonts w:cs="Arial" w:ascii="Arial" w:hAnsi="Arial"/>
        </w:rPr>
        <w:t xml:space="preserve">                                                                                                                                                                 </w:t>
      </w:r>
      <w:r>
        <w:rPr>
          <w:rFonts w:cs="Arial" w:ascii="Arial" w:hAnsi="Arial"/>
        </w:rPr>
        <w:t>(рублей)</w:t>
      </w:r>
    </w:p>
    <w:tbl>
      <w:tblPr>
        <w:tblW w:w="9135" w:type="dxa"/>
        <w:jc w:val="left"/>
        <w:tblInd w:w="92" w:type="dxa"/>
        <w:tblBorders>
          <w:top w:val="single" w:sz="4" w:space="0" w:color="000001"/>
          <w:left w:val="single" w:sz="4" w:space="0" w:color="000001"/>
          <w:right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2579"/>
        <w:gridCol w:w="706"/>
        <w:gridCol w:w="540"/>
        <w:gridCol w:w="1905"/>
        <w:gridCol w:w="675"/>
        <w:gridCol w:w="1425"/>
        <w:gridCol w:w="1305"/>
      </w:tblGrid>
      <w:tr>
        <w:trPr>
          <w:trHeight w:val="405" w:hRule="atLeast"/>
        </w:trPr>
        <w:tc>
          <w:tcPr>
            <w:tcW w:w="2579" w:type="dxa"/>
            <w:vMerge w:val="restart"/>
            <w:tcBorders>
              <w:top w:val="single" w:sz="4" w:space="0" w:color="000001"/>
              <w:left w:val="single" w:sz="4" w:space="0" w:color="000001"/>
              <w:right w:val="single" w:sz="4" w:space="0" w:color="000001"/>
              <w:insideV w:val="single" w:sz="4" w:space="0" w:color="000001"/>
            </w:tcBorders>
            <w:shd w:fill="auto" w:val="clear"/>
            <w:tcMar>
              <w:left w:w="88" w:type="dxa"/>
            </w:tcMar>
          </w:tcPr>
          <w:p>
            <w:pPr>
              <w:pStyle w:val="Normal"/>
              <w:jc w:val="center"/>
              <w:rPr>
                <w:rFonts w:ascii="Arial" w:hAnsi="Arial" w:cs="Arial"/>
                <w:bCs/>
              </w:rPr>
            </w:pPr>
            <w:r>
              <w:rPr>
                <w:rFonts w:cs="Arial" w:ascii="Arial" w:hAnsi="Arial"/>
                <w:b w:val="false"/>
                <w:bCs w:val="false"/>
                <w:sz w:val="24"/>
                <w:szCs w:val="24"/>
              </w:rPr>
              <w:t>Наименование</w:t>
            </w:r>
          </w:p>
        </w:tc>
        <w:tc>
          <w:tcPr>
            <w:tcW w:w="706" w:type="dxa"/>
            <w:vMerge w:val="restart"/>
            <w:tcBorders>
              <w:top w:val="single" w:sz="4" w:space="0" w:color="000001"/>
              <w:left w:val="single" w:sz="4" w:space="0" w:color="000001"/>
              <w:right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РЗ</w:t>
            </w:r>
          </w:p>
        </w:tc>
        <w:tc>
          <w:tcPr>
            <w:tcW w:w="540" w:type="dxa"/>
            <w:vMerge w:val="restart"/>
            <w:tcBorders>
              <w:top w:val="single" w:sz="4" w:space="0" w:color="000001"/>
              <w:left w:val="single" w:sz="4" w:space="0" w:color="000001"/>
              <w:right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ПР</w:t>
            </w:r>
          </w:p>
        </w:tc>
        <w:tc>
          <w:tcPr>
            <w:tcW w:w="1905" w:type="dxa"/>
            <w:vMerge w:val="restart"/>
            <w:tcBorders>
              <w:top w:val="single" w:sz="4" w:space="0" w:color="000001"/>
              <w:left w:val="single" w:sz="4" w:space="0" w:color="000001"/>
              <w:right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ЦСР</w:t>
            </w:r>
          </w:p>
        </w:tc>
        <w:tc>
          <w:tcPr>
            <w:tcW w:w="675" w:type="dxa"/>
            <w:vMerge w:val="restart"/>
            <w:tcBorders>
              <w:top w:val="single" w:sz="4" w:space="0" w:color="000001"/>
              <w:left w:val="single" w:sz="4" w:space="0" w:color="000001"/>
              <w:right w:val="single" w:sz="4" w:space="0" w:color="000001"/>
              <w:insideV w:val="single" w:sz="4" w:space="0" w:color="000001"/>
            </w:tcBorders>
            <w:shd w:fill="auto" w:val="clear"/>
          </w:tcPr>
          <w:p>
            <w:pPr>
              <w:pStyle w:val="Normal"/>
              <w:jc w:val="center"/>
              <w:rPr>
                <w:rFonts w:ascii="Arial" w:hAnsi="Arial" w:cs="Arial"/>
              </w:rPr>
            </w:pPr>
            <w:r>
              <w:rPr>
                <w:rFonts w:cs="Arial" w:ascii="Arial" w:hAnsi="Arial"/>
                <w:b w:val="false"/>
                <w:bCs w:val="false"/>
                <w:sz w:val="24"/>
                <w:szCs w:val="24"/>
              </w:rPr>
              <w:t>ВР</w:t>
            </w:r>
          </w:p>
        </w:tc>
        <w:tc>
          <w:tcPr>
            <w:tcW w:w="2730"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center"/>
              <w:rPr>
                <w:rFonts w:ascii="Arial" w:hAnsi="Arial" w:cs="Arial"/>
              </w:rPr>
            </w:pPr>
            <w:r>
              <w:rPr>
                <w:rFonts w:cs="Arial" w:ascii="Arial" w:hAnsi="Arial"/>
                <w:b w:val="false"/>
                <w:bCs w:val="false"/>
                <w:sz w:val="24"/>
                <w:szCs w:val="24"/>
              </w:rPr>
              <w:t>Сумма ,год</w:t>
            </w:r>
          </w:p>
        </w:tc>
      </w:tr>
      <w:tr>
        <w:trPr>
          <w:trHeight w:val="315" w:hRule="atLeast"/>
        </w:trPr>
        <w:tc>
          <w:tcPr>
            <w:tcW w:w="2579"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center"/>
              <w:rPr>
                <w:rFonts w:ascii="Arial" w:hAnsi="Arial" w:cs="Arial"/>
                <w:b w:val="false"/>
                <w:b w:val="false"/>
                <w:bCs w:val="false"/>
                <w:sz w:val="24"/>
                <w:szCs w:val="24"/>
              </w:rPr>
            </w:pPr>
            <w:r>
              <w:rPr>
                <w:rFonts w:cs="Arial" w:ascii="Arial" w:hAnsi="Arial"/>
                <w:b w:val="false"/>
                <w:bCs w:val="false"/>
                <w:sz w:val="24"/>
                <w:szCs w:val="24"/>
              </w:rPr>
            </w:r>
          </w:p>
        </w:tc>
        <w:tc>
          <w:tcPr>
            <w:tcW w:w="706"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 w:val="false"/>
                <w:b w:val="false"/>
                <w:bCs w:val="false"/>
                <w:sz w:val="24"/>
                <w:szCs w:val="24"/>
              </w:rPr>
            </w:pPr>
            <w:r>
              <w:rPr>
                <w:rFonts w:cs="Arial" w:ascii="Arial" w:hAnsi="Arial"/>
                <w:b w:val="false"/>
                <w:bCs w:val="false"/>
                <w:sz w:val="24"/>
                <w:szCs w:val="24"/>
              </w:rPr>
            </w:r>
          </w:p>
        </w:tc>
        <w:tc>
          <w:tcPr>
            <w:tcW w:w="54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 w:val="false"/>
                <w:b w:val="false"/>
                <w:bCs w:val="false"/>
                <w:sz w:val="24"/>
                <w:szCs w:val="24"/>
              </w:rPr>
            </w:pPr>
            <w:r>
              <w:rPr>
                <w:rFonts w:cs="Arial" w:ascii="Arial" w:hAnsi="Arial"/>
                <w:b w:val="false"/>
                <w:bCs w:val="false"/>
                <w:sz w:val="24"/>
                <w:szCs w:val="24"/>
              </w:rPr>
            </w:r>
          </w:p>
        </w:tc>
        <w:tc>
          <w:tcPr>
            <w:tcW w:w="190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 w:val="false"/>
                <w:b w:val="false"/>
                <w:bCs w:val="false"/>
                <w:sz w:val="24"/>
                <w:szCs w:val="24"/>
              </w:rPr>
            </w:pPr>
            <w:r>
              <w:rPr>
                <w:rFonts w:cs="Arial" w:ascii="Arial" w:hAnsi="Arial"/>
                <w:b w:val="false"/>
                <w:bCs w:val="false"/>
                <w:sz w:val="24"/>
                <w:szCs w:val="24"/>
              </w:rPr>
            </w:r>
          </w:p>
        </w:tc>
        <w:tc>
          <w:tcPr>
            <w:tcW w:w="67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2019</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2020</w:t>
            </w:r>
          </w:p>
        </w:tc>
      </w:tr>
      <w:tr>
        <w:trPr>
          <w:trHeight w:val="171"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center"/>
              <w:rPr>
                <w:rFonts w:ascii="Arial" w:hAnsi="Arial" w:cs="Arial"/>
                <w:bCs/>
              </w:rPr>
            </w:pPr>
            <w:r>
              <w:rPr>
                <w:rFonts w:cs="Arial" w:ascii="Arial" w:hAnsi="Arial"/>
                <w:b w:val="false"/>
                <w:bCs w:val="false"/>
                <w:sz w:val="24"/>
                <w:szCs w:val="24"/>
              </w:rPr>
              <w:t>1</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4</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5</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6</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Cs/>
              </w:rPr>
            </w:pPr>
            <w:r>
              <w:rPr>
                <w:rFonts w:cs="Arial" w:ascii="Arial" w:hAnsi="Arial"/>
                <w:b w:val="false"/>
                <w:bCs w:val="false"/>
                <w:sz w:val="24"/>
                <w:szCs w:val="24"/>
              </w:rPr>
              <w:t>7</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sz w:val="24"/>
                <w:szCs w:val="24"/>
              </w:rPr>
              <w:t xml:space="preserve">ВСЕГО </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 </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 </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 </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 </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sz w:val="22"/>
                <w:szCs w:val="22"/>
              </w:rPr>
            </w:pPr>
            <w:r>
              <w:rPr>
                <w:rFonts w:cs="Arial" w:ascii="Arial" w:hAnsi="Arial"/>
                <w:b w:val="false"/>
                <w:bCs w:val="false"/>
                <w:sz w:val="24"/>
                <w:szCs w:val="24"/>
              </w:rPr>
              <w:t>2 302 962</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sz w:val="22"/>
                <w:szCs w:val="22"/>
              </w:rPr>
            </w:pPr>
            <w:r>
              <w:rPr>
                <w:rFonts w:cs="Arial" w:ascii="Arial" w:hAnsi="Arial"/>
                <w:b w:val="false"/>
                <w:bCs w:val="false"/>
                <w:sz w:val="24"/>
                <w:szCs w:val="24"/>
              </w:rPr>
              <w:t>2 294 736</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sz w:val="24"/>
                <w:szCs w:val="24"/>
              </w:rPr>
              <w:t xml:space="preserve">Общегосударственные вопросы </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1 825 420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1 825420</w:t>
            </w:r>
          </w:p>
        </w:tc>
      </w:tr>
      <w:tr>
        <w:trPr>
          <w:trHeight w:val="46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sz w:val="24"/>
                <w:szCs w:val="24"/>
              </w:rPr>
              <w:t>Функционирование высшего должностного лица субъекта Российской Федерации и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02</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403 711</w:t>
            </w:r>
          </w:p>
        </w:tc>
      </w:tr>
      <w:tr>
        <w:trPr>
          <w:trHeight w:val="616"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функционирования главы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02</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71 0 00 00000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Глава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02</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71 1 00 00000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деятельности и выполнение функций органов местного самоуправления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02</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71 1 00 С1402</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02</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71 1 00 С1402</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403 711</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sz w:val="24"/>
                <w:szCs w:val="24"/>
              </w:rPr>
              <w:t>Функционирование законодательных (представительных) органов государственной власти и представительных органов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деятельности представительного органа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75 0 00 00000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Аппарат представительного органа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75 3 00 00000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Осуществление переданных полномочий в сфере внешнего муниципального финансового контроля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75 3 00 П1484</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Межбюджетные трансферты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75 3 00 П1484</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500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786"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690 788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661 968</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функционирования местных администраций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690 788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661 968</w:t>
            </w:r>
          </w:p>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деятельности администрации муниципального образования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73 1 00 00000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690 788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661 968</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73 1 00 П1485</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28 819,90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Межбюджетные трансферты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1 00 П1485</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500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28 819,90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деятельности и выполнение функций органов местного самоуправления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1 00 С1402</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661 968,10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661 968</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1 00 С1402</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585 368,10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585 368</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1 00 С1402</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63 500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63 500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Иные бюджетные ассигнования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04</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1 00 С1402</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800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13 100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13 100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Другие общегосударственные вопросы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759 741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759 741</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Не программная деятельность органов местного самоуправления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Не программные расходы органов местного самоуправления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77 2 00 00000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r>
      <w:tr>
        <w:trPr>
          <w:trHeight w:val="404"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Реализация мероприятий по распространению официальной информации</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2 00 С1439</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r>
      <w:tr>
        <w:trPr>
          <w:trHeight w:val="25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01</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77 2 00 С1439</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200</w:t>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1 000</w:t>
            </w:r>
          </w:p>
        </w:tc>
      </w:tr>
      <w:tr>
        <w:trPr>
          <w:trHeight w:val="441"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Реализация государственных функций, связанных с общегосударственным управлением</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01</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76 0 00 00000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12 500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12 500</w:t>
            </w:r>
          </w:p>
        </w:tc>
      </w:tr>
      <w:tr>
        <w:trPr>
          <w:trHeight w:val="13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Выполнение других  обязательств  муниципального образования</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76 1 00 00000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12 500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12 500</w:t>
            </w:r>
          </w:p>
        </w:tc>
      </w:tr>
      <w:tr>
        <w:trPr>
          <w:trHeight w:val="13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Выполнение других (прочих) обязательств органа местного самоуправления</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76 1 00 С1404</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12 500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12 500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76 1 00 С1404</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Иные бюджетные ассигнования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76 1 00 С1404</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800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2 500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2 500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Не программные расходы на обеспечение деятельности муниципальных казенных учреждений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79 0 00 00000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746 241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746 241</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Расходы на обеспечение деятельности муниципальных казенных учреждений, не вошедшие в программные мероприятия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79 1 00 00000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746 241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746 241</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sz w:val="24"/>
                <w:szCs w:val="24"/>
                <w:lang w:eastAsia="ru-RU"/>
              </w:rPr>
              <w:t>Расходы на обеспечение деятельности (оказание услуг) муниципальных учреждений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79 1 00 С1401</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746 241</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746 241</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79 1 00 С1401</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468 208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468 208</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79 1 00 С1401</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268 625</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268 625</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Иные бюджетные ассигнования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79 1 00 С1401</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800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9 408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9 408</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sz w:val="24"/>
                <w:szCs w:val="24"/>
              </w:rPr>
              <w:t>Национальная оборона</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73 387</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76 047</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Мобилизационная и вневойсковая подготовка</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73 387</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76 047</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Непрограммная деятельность органов местного самоуправления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73 387</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76 047</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Не программные расходы органов местного самоуправления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77 2 00 00000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73 387</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76 047</w:t>
            </w:r>
          </w:p>
        </w:tc>
      </w:tr>
      <w:tr>
        <w:trPr>
          <w:trHeight w:val="600" w:hRule="atLeast"/>
        </w:trPr>
        <w:tc>
          <w:tcPr>
            <w:tcW w:w="2579"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Осуществление первичного воинского учета на территориях, где отсутствуют военные комиссариаты</w:t>
            </w:r>
          </w:p>
        </w:tc>
        <w:tc>
          <w:tcPr>
            <w:tcW w:w="70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02</w:t>
            </w:r>
          </w:p>
        </w:tc>
        <w:tc>
          <w:tcPr>
            <w:tcW w:w="54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77 2 00 51180</w:t>
            </w:r>
          </w:p>
        </w:tc>
        <w:tc>
          <w:tcPr>
            <w:tcW w:w="67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73 387</w:t>
            </w:r>
          </w:p>
        </w:tc>
        <w:tc>
          <w:tcPr>
            <w:tcW w:w="130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76 047</w:t>
            </w:r>
          </w:p>
        </w:tc>
      </w:tr>
      <w:tr>
        <w:trPr>
          <w:trHeight w:val="1146"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 xml:space="preserve">Расходы на выплату персоналу в целях </w:t>
            </w:r>
          </w:p>
          <w:p>
            <w:pPr>
              <w:pStyle w:val="Normal"/>
              <w:jc w:val="both"/>
              <w:rPr>
                <w:rFonts w:ascii="Arial" w:hAnsi="Arial" w:cs="Arial"/>
              </w:rPr>
            </w:pPr>
            <w:r>
              <w:rPr>
                <w:rFonts w:cs="Arial" w:ascii="Arial" w:hAnsi="Arial"/>
                <w:b w:val="false"/>
                <w:bCs w:val="false"/>
                <w:sz w:val="24"/>
                <w:szCs w:val="24"/>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77 2 00 51180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67 902</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67 902</w:t>
            </w:r>
          </w:p>
        </w:tc>
      </w:tr>
      <w:tr>
        <w:trPr>
          <w:trHeight w:val="588"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02</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77 2 00 51180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5 485</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8 145</w:t>
            </w:r>
          </w:p>
        </w:tc>
      </w:tr>
      <w:tr>
        <w:trPr>
          <w:trHeight w:val="48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sz w:val="24"/>
                <w:szCs w:val="24"/>
              </w:rPr>
              <w:t>Национальная безопасность и правоохранительная деятельность</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13 000</w:t>
            </w:r>
          </w:p>
        </w:tc>
      </w:tr>
      <w:tr>
        <w:trPr>
          <w:trHeight w:val="48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Защита населения и территории от чрезвычайных ситуаций природного и техногенного характера, гражданская оборона</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09</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bCs/>
                <w:lang w:eastAsia="ru-RU"/>
              </w:rPr>
            </w:pPr>
            <w:r>
              <w:rPr>
                <w:rFonts w:cs="Arial" w:ascii="Arial" w:hAnsi="Arial"/>
                <w:b w:val="false"/>
                <w:bCs w:val="false"/>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09</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bCs/>
                <w:lang w:eastAsia="ru-RU"/>
              </w:rPr>
            </w:pPr>
            <w:r>
              <w:rPr>
                <w:rFonts w:cs="Arial" w:ascii="Arial" w:hAnsi="Arial"/>
                <w:b w:val="false"/>
                <w:bCs w:val="false"/>
                <w:sz w:val="24"/>
                <w:szCs w:val="24"/>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09</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13 2 00 00000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sz w:val="24"/>
                <w:szCs w:val="24"/>
              </w:rPr>
              <w:t>Основное мероприятие «Обеспечение деятельности и организация мероприятий по предупреждению и ликвидации чрезвычайных ситуаций»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09</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13 2 01 00000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sz w:val="24"/>
                <w:szCs w:val="24"/>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 xml:space="preserve">03 </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09</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2 01 С1460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09</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2 00 С1460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Обеспечение пожарной безопасности</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bCs/>
                <w:lang w:eastAsia="ru-RU"/>
              </w:rPr>
            </w:pPr>
            <w:r>
              <w:rPr>
                <w:rFonts w:cs="Arial" w:ascii="Arial" w:hAnsi="Arial"/>
                <w:b w:val="false"/>
                <w:bCs w:val="false"/>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13 1 00 00000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Основное мероприятие «Обеспечение пожарной безопасности населенных пунктов поселений»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13 1 01 00000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sz w:val="24"/>
                <w:szCs w:val="24"/>
              </w:rPr>
            </w:pPr>
            <w:r>
              <w:rPr>
                <w:rFonts w:cs="Arial" w:ascii="Arial" w:hAnsi="Arial"/>
                <w:b w:val="false"/>
                <w:bCs w:val="false"/>
                <w:sz w:val="24"/>
                <w:szCs w:val="24"/>
              </w:rPr>
              <w:t>Обеспечение первичных мер пожарной безопасности в границах населенных пунктов поселений</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1 01 С1415</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13 1 01 С1415</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10 000</w:t>
            </w:r>
          </w:p>
        </w:tc>
      </w:tr>
      <w:tr>
        <w:trPr>
          <w:trHeight w:val="22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sz w:val="24"/>
                <w:szCs w:val="24"/>
              </w:rPr>
              <w:t>Жилищно-коммунальное хозяйство</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05</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8 000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sz w:val="24"/>
                <w:szCs w:val="24"/>
              </w:rPr>
              <w:t>Благоустройство</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lang w:val="en-US"/>
              </w:rPr>
            </w:pPr>
            <w:r>
              <w:rPr>
                <w:rFonts w:cs="Arial" w:ascii="Arial" w:hAnsi="Arial"/>
                <w:b w:val="false"/>
                <w:bCs w:val="false"/>
                <w:sz w:val="24"/>
                <w:szCs w:val="24"/>
                <w:lang w:val="en-US"/>
              </w:rPr>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8 000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8 000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07 0 00 00000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sz w:val="24"/>
                <w:szCs w:val="24"/>
              </w:rPr>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 </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07 3 00 00000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8 000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Основное мероприятие «Благоустройство территорий поселений»</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07 3 01 00000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Мероприятия по благоустройству</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07 3 01 С1433</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07 3 01 С1433</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5 000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sz w:val="24"/>
                <w:szCs w:val="24"/>
              </w:rPr>
              <w:t>Основное мероприятия «Сбор и удаление твердых и жидких бытовых отходов»</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07 3 02 00000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sz w:val="24"/>
                <w:szCs w:val="24"/>
              </w:rPr>
            </w:pPr>
            <w:r>
              <w:rPr>
                <w:rFonts w:cs="Arial" w:ascii="Arial" w:hAnsi="Arial"/>
                <w:b w:val="false"/>
                <w:bCs w:val="false"/>
                <w:sz w:val="24"/>
                <w:szCs w:val="24"/>
              </w:rPr>
              <w:t>Мероприятие по сбору и удалению твердых и жидких бытовых отходов</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07 3 02 С1457</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2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 xml:space="preserve">Закупка товаров, работ и услуг для государственных (муниципальных) нужд </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05</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03</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 xml:space="preserve">   </w:t>
            </w:r>
            <w:r>
              <w:rPr>
                <w:rFonts w:cs="Arial" w:ascii="Arial" w:hAnsi="Arial"/>
                <w:b w:val="false"/>
                <w:bCs w:val="false"/>
                <w:sz w:val="24"/>
                <w:szCs w:val="24"/>
              </w:rPr>
              <w:t>07 3 02 С1457</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3 000</w:t>
            </w:r>
          </w:p>
        </w:tc>
      </w:tr>
      <w:tr>
        <w:trPr>
          <w:trHeight w:val="27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sz w:val="24"/>
                <w:szCs w:val="24"/>
              </w:rPr>
              <w:t>Культура,  кинематография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00</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sz w:val="24"/>
                <w:szCs w:val="24"/>
              </w:rPr>
              <w:t xml:space="preserve">Культура </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sz w:val="24"/>
                <w:szCs w:val="24"/>
              </w:rPr>
              <w:t>01</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278 238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278 238</w:t>
            </w:r>
          </w:p>
        </w:tc>
      </w:tr>
      <w:tr>
        <w:trPr>
          <w:trHeight w:val="43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Муниципальная программа «Развитие культуры в Останинском сельсовете Мантуровского района Курской области на 2017-2021 годы»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01 0 00 00000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lang w:eastAsia="ru-RU"/>
              </w:rPr>
              <w:t xml:space="preserve">Подпрограмма «Искусство» муниципальной программы </w:t>
            </w:r>
            <w:r>
              <w:rPr>
                <w:rFonts w:cs="Arial" w:ascii="Arial" w:hAnsi="Arial"/>
                <w:b w:val="false"/>
                <w:bCs w:val="false"/>
                <w:sz w:val="24"/>
                <w:szCs w:val="24"/>
              </w:rPr>
              <w:t>«Развитие культуры в Останинском сельсовете Мантуровского района Курской области на 2017-2021 годы»</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01 3 00 00000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tc>
      </w:tr>
      <w:tr>
        <w:trPr>
          <w:trHeight w:val="240"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sz w:val="24"/>
                <w:szCs w:val="24"/>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01 3 01 00000</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278 238</w:t>
            </w:r>
          </w:p>
        </w:tc>
      </w:tr>
      <w:tr>
        <w:trPr>
          <w:trHeight w:val="25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lang w:eastAsia="ru-RU"/>
              </w:rPr>
              <w:t>Обеспечение выплаты заработной платы с начислениями работникам муниципальных учреждений культуры</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sz w:val="24"/>
                <w:szCs w:val="24"/>
              </w:rPr>
              <w:t xml:space="preserve">01 3 01 </w:t>
            </w:r>
            <w:r>
              <w:rPr>
                <w:rFonts w:cs="Arial" w:ascii="Arial" w:hAnsi="Arial"/>
                <w:b w:val="false"/>
                <w:bCs w:val="false"/>
                <w:sz w:val="24"/>
                <w:szCs w:val="24"/>
                <w:lang w:val="en-US"/>
              </w:rPr>
              <w:t>S3330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lang w:val="en-US"/>
              </w:rPr>
              <w:t>253 338</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lang w:val="en-US"/>
              </w:rPr>
              <w:t>253 338</w:t>
            </w:r>
          </w:p>
        </w:tc>
      </w:tr>
      <w:tr>
        <w:trPr>
          <w:trHeight w:val="25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3 01 S3330</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100</w:t>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253 338</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253 338</w:t>
            </w:r>
          </w:p>
        </w:tc>
      </w:tr>
      <w:tr>
        <w:trPr>
          <w:trHeight w:val="255" w:hRule="atLeast"/>
        </w:trPr>
        <w:tc>
          <w:tcPr>
            <w:tcW w:w="25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lang w:eastAsia="ru-RU"/>
              </w:rPr>
              <w:t>Расходы на обеспечение деятельности (оказание услуг) муниципальных учреждений</w:t>
            </w:r>
          </w:p>
        </w:tc>
        <w:tc>
          <w:tcPr>
            <w:tcW w:w="70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sz w:val="24"/>
                <w:szCs w:val="24"/>
                <w:lang w:val="en-US"/>
              </w:rPr>
              <w:t>08</w:t>
            </w:r>
          </w:p>
        </w:tc>
        <w:tc>
          <w:tcPr>
            <w:tcW w:w="54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sz w:val="24"/>
                <w:szCs w:val="24"/>
                <w:lang w:val="en-US"/>
              </w:rPr>
              <w:t>01</w:t>
            </w:r>
          </w:p>
        </w:tc>
        <w:tc>
          <w:tcPr>
            <w:tcW w:w="19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3 01 С1401</w:t>
            </w:r>
          </w:p>
        </w:tc>
        <w:tc>
          <w:tcPr>
            <w:tcW w:w="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24</w:t>
            </w:r>
            <w:r>
              <w:rPr>
                <w:rFonts w:cs="Arial" w:ascii="Arial" w:hAnsi="Arial"/>
                <w:b w:val="false"/>
                <w:bCs w:val="false"/>
                <w:sz w:val="24"/>
                <w:szCs w:val="24"/>
                <w:lang w:val="en-US"/>
              </w:rPr>
              <w:t> </w:t>
            </w:r>
            <w:r>
              <w:rPr>
                <w:rFonts w:cs="Arial" w:ascii="Arial" w:hAnsi="Arial"/>
                <w:b w:val="false"/>
                <w:bCs w:val="false"/>
                <w:sz w:val="24"/>
                <w:szCs w:val="24"/>
              </w:rPr>
              <w:t>900</w:t>
            </w:r>
          </w:p>
        </w:tc>
        <w:tc>
          <w:tcPr>
            <w:tcW w:w="130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24 900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Закупка товаров, работ и услуг для обеспечения государственных (муниципальных) нужд</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3 01 С1401</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200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6 700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6 700</w:t>
            </w:r>
          </w:p>
        </w:tc>
      </w:tr>
      <w:tr>
        <w:trPr>
          <w:trHeight w:val="255" w:hRule="atLeast"/>
        </w:trPr>
        <w:tc>
          <w:tcPr>
            <w:tcW w:w="25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sz w:val="24"/>
                <w:szCs w:val="24"/>
              </w:rPr>
              <w:t>Иные бюджетные ассигнования</w:t>
            </w:r>
          </w:p>
        </w:tc>
        <w:tc>
          <w:tcPr>
            <w:tcW w:w="7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08</w:t>
            </w:r>
          </w:p>
        </w:tc>
        <w:tc>
          <w:tcPr>
            <w:tcW w:w="5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w:t>
            </w:r>
          </w:p>
        </w:tc>
        <w:tc>
          <w:tcPr>
            <w:tcW w:w="19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01 3 01 С1401</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sz w:val="24"/>
                <w:szCs w:val="24"/>
              </w:rPr>
              <w:t>800</w:t>
            </w:r>
          </w:p>
        </w:tc>
        <w:tc>
          <w:tcPr>
            <w:tcW w:w="1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18 200</w:t>
            </w:r>
          </w:p>
        </w:tc>
        <w:tc>
          <w:tcPr>
            <w:tcW w:w="1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sz w:val="24"/>
                <w:szCs w:val="24"/>
              </w:rPr>
            </w:pPr>
            <w:r>
              <w:rPr>
                <w:rFonts w:cs="Arial" w:ascii="Arial" w:hAnsi="Arial"/>
                <w:b w:val="false"/>
                <w:bCs w:val="false"/>
                <w:sz w:val="24"/>
                <w:szCs w:val="24"/>
              </w:rPr>
              <w:t>18 200</w:t>
            </w:r>
          </w:p>
        </w:tc>
      </w:tr>
      <w:tr>
        <w:trPr>
          <w:trHeight w:val="225" w:hRule="atLeast"/>
        </w:trPr>
        <w:tc>
          <w:tcPr>
            <w:tcW w:w="2579"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Социальная политика</w:t>
            </w:r>
          </w:p>
        </w:tc>
        <w:tc>
          <w:tcPr>
            <w:tcW w:w="70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sz w:val="24"/>
                <w:szCs w:val="24"/>
              </w:rPr>
              <w:t>10</w:t>
            </w:r>
          </w:p>
        </w:tc>
        <w:tc>
          <w:tcPr>
            <w:tcW w:w="54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sz w:val="24"/>
                <w:szCs w:val="24"/>
              </w:rPr>
              <w:t>00</w:t>
            </w:r>
          </w:p>
        </w:tc>
        <w:tc>
          <w:tcPr>
            <w:tcW w:w="190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sz w:val="24"/>
                <w:szCs w:val="24"/>
              </w:rPr>
              <w:t>75 487</w:t>
            </w:r>
          </w:p>
        </w:tc>
        <w:tc>
          <w:tcPr>
            <w:tcW w:w="1305"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b/>
                <w:b/>
              </w:rPr>
            </w:pPr>
            <w:r>
              <w:rPr>
                <w:rFonts w:cs="Arial" w:ascii="Arial" w:hAnsi="Arial"/>
                <w:b w:val="false"/>
                <w:bCs w:val="false"/>
                <w:sz w:val="24"/>
                <w:szCs w:val="24"/>
              </w:rPr>
              <w:t>94 031</w:t>
            </w:r>
          </w:p>
        </w:tc>
      </w:tr>
      <w:tr>
        <w:trPr>
          <w:trHeight w:val="225" w:hRule="atLeast"/>
        </w:trPr>
        <w:tc>
          <w:tcPr>
            <w:tcW w:w="2579"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Пенсионное обеспечение</w:t>
            </w:r>
          </w:p>
        </w:tc>
        <w:tc>
          <w:tcPr>
            <w:tcW w:w="70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10</w:t>
            </w:r>
          </w:p>
        </w:tc>
        <w:tc>
          <w:tcPr>
            <w:tcW w:w="54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01</w:t>
            </w:r>
          </w:p>
        </w:tc>
        <w:tc>
          <w:tcPr>
            <w:tcW w:w="190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67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75 487</w:t>
            </w:r>
          </w:p>
        </w:tc>
        <w:tc>
          <w:tcPr>
            <w:tcW w:w="1305"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94 031</w:t>
            </w:r>
          </w:p>
        </w:tc>
      </w:tr>
      <w:tr>
        <w:trPr>
          <w:trHeight w:val="225" w:hRule="atLeast"/>
        </w:trPr>
        <w:tc>
          <w:tcPr>
            <w:tcW w:w="2579"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sz w:val="24"/>
                <w:szCs w:val="24"/>
              </w:rPr>
            </w:pPr>
            <w:r>
              <w:rPr>
                <w:rFonts w:cs="Arial" w:ascii="Arial" w:hAnsi="Arial"/>
                <w:b w:val="false"/>
                <w:bCs w:val="false"/>
                <w:sz w:val="24"/>
                <w:szCs w:val="24"/>
              </w:rPr>
              <w:t>Не программная деятельность органов местного самоуправления</w:t>
            </w:r>
          </w:p>
        </w:tc>
        <w:tc>
          <w:tcPr>
            <w:tcW w:w="706"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sz w:val="24"/>
                <w:szCs w:val="24"/>
              </w:rPr>
            </w:pPr>
            <w:r>
              <w:rPr>
                <w:rFonts w:cs="Arial" w:ascii="Arial" w:hAnsi="Arial"/>
                <w:b w:val="false"/>
                <w:bCs w:val="false"/>
                <w:sz w:val="24"/>
                <w:szCs w:val="24"/>
              </w:rPr>
              <w:t>10</w:t>
            </w:r>
          </w:p>
        </w:tc>
        <w:tc>
          <w:tcPr>
            <w:tcW w:w="54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sz w:val="24"/>
                <w:szCs w:val="24"/>
              </w:rPr>
            </w:pPr>
            <w:r>
              <w:rPr>
                <w:rFonts w:cs="Arial" w:ascii="Arial" w:hAnsi="Arial"/>
                <w:b w:val="false"/>
                <w:bCs w:val="false"/>
                <w:sz w:val="24"/>
                <w:szCs w:val="24"/>
              </w:rPr>
              <w:t>01</w:t>
            </w:r>
          </w:p>
        </w:tc>
        <w:tc>
          <w:tcPr>
            <w:tcW w:w="190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sz w:val="24"/>
                <w:szCs w:val="24"/>
              </w:rPr>
            </w:pPr>
            <w:r>
              <w:rPr>
                <w:rFonts w:cs="Arial" w:ascii="Arial" w:hAnsi="Arial"/>
                <w:b w:val="false"/>
                <w:bCs w:val="false"/>
                <w:sz w:val="24"/>
                <w:szCs w:val="24"/>
              </w:rPr>
              <w:t>77 0 00 00000</w:t>
            </w:r>
          </w:p>
        </w:tc>
        <w:tc>
          <w:tcPr>
            <w:tcW w:w="67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sz w:val="24"/>
                <w:szCs w:val="24"/>
              </w:rPr>
            </w:pPr>
            <w:r>
              <w:rPr>
                <w:rFonts w:cs="Arial" w:ascii="Arial" w:hAnsi="Arial"/>
                <w:b w:val="false"/>
                <w:bCs w:val="false"/>
                <w:sz w:val="24"/>
                <w:szCs w:val="24"/>
              </w:rPr>
              <w:t>75 487</w:t>
            </w:r>
          </w:p>
        </w:tc>
        <w:tc>
          <w:tcPr>
            <w:tcW w:w="1305"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b w:val="false"/>
                <w:b w:val="false"/>
                <w:bCs w:val="false"/>
                <w:sz w:val="24"/>
                <w:szCs w:val="24"/>
              </w:rPr>
            </w:pPr>
            <w:r>
              <w:rPr>
                <w:rFonts w:cs="Arial" w:ascii="Arial" w:hAnsi="Arial"/>
                <w:b w:val="false"/>
                <w:bCs w:val="false"/>
                <w:sz w:val="24"/>
                <w:szCs w:val="24"/>
              </w:rPr>
              <w:t>94 031</w:t>
            </w:r>
          </w:p>
        </w:tc>
      </w:tr>
      <w:tr>
        <w:trPr>
          <w:trHeight w:val="225" w:hRule="atLeast"/>
        </w:trPr>
        <w:tc>
          <w:tcPr>
            <w:tcW w:w="2579"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Непрограммные расходы органов местного самоуправления</w:t>
            </w:r>
          </w:p>
        </w:tc>
        <w:tc>
          <w:tcPr>
            <w:tcW w:w="706"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10</w:t>
            </w:r>
          </w:p>
        </w:tc>
        <w:tc>
          <w:tcPr>
            <w:tcW w:w="54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01</w:t>
            </w:r>
          </w:p>
        </w:tc>
        <w:tc>
          <w:tcPr>
            <w:tcW w:w="190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77 2 00 00000</w:t>
            </w:r>
          </w:p>
        </w:tc>
        <w:tc>
          <w:tcPr>
            <w:tcW w:w="67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75 487</w:t>
            </w:r>
          </w:p>
        </w:tc>
        <w:tc>
          <w:tcPr>
            <w:tcW w:w="1305"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94 031</w:t>
            </w:r>
          </w:p>
        </w:tc>
      </w:tr>
      <w:tr>
        <w:trPr>
          <w:trHeight w:val="225" w:hRule="atLeast"/>
        </w:trPr>
        <w:tc>
          <w:tcPr>
            <w:tcW w:w="2579"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Выплата пенсий за выслугу лет и доплат к пенсиям муниципальных служащих</w:t>
            </w:r>
          </w:p>
        </w:tc>
        <w:tc>
          <w:tcPr>
            <w:tcW w:w="706"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10</w:t>
            </w:r>
          </w:p>
        </w:tc>
        <w:tc>
          <w:tcPr>
            <w:tcW w:w="54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01</w:t>
            </w:r>
          </w:p>
        </w:tc>
        <w:tc>
          <w:tcPr>
            <w:tcW w:w="190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77 2 00 С1445</w:t>
            </w:r>
          </w:p>
        </w:tc>
        <w:tc>
          <w:tcPr>
            <w:tcW w:w="67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42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75 487</w:t>
            </w:r>
          </w:p>
        </w:tc>
        <w:tc>
          <w:tcPr>
            <w:tcW w:w="1305"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94 031</w:t>
            </w:r>
          </w:p>
        </w:tc>
      </w:tr>
      <w:tr>
        <w:trPr>
          <w:trHeight w:val="225" w:hRule="atLeast"/>
        </w:trPr>
        <w:tc>
          <w:tcPr>
            <w:tcW w:w="2579"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Социальное обеспечение и иные выплаты населению</w:t>
            </w:r>
          </w:p>
        </w:tc>
        <w:tc>
          <w:tcPr>
            <w:tcW w:w="70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10</w:t>
            </w:r>
          </w:p>
        </w:tc>
        <w:tc>
          <w:tcPr>
            <w:tcW w:w="54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01</w:t>
            </w:r>
          </w:p>
        </w:tc>
        <w:tc>
          <w:tcPr>
            <w:tcW w:w="190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77 2 00С1445</w:t>
            </w:r>
          </w:p>
        </w:tc>
        <w:tc>
          <w:tcPr>
            <w:tcW w:w="67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300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75 487</w:t>
            </w:r>
          </w:p>
        </w:tc>
        <w:tc>
          <w:tcPr>
            <w:tcW w:w="1305"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sz w:val="24"/>
                <w:szCs w:val="24"/>
              </w:rPr>
              <w:t>94 031</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pPr>
      <w:r>
        <w:rPr>
          <w:rFonts w:cs="Arial" w:ascii="Arial" w:hAnsi="Arial"/>
        </w:rPr>
        <w:t xml:space="preserve">   </w:t>
      </w:r>
      <w:r>
        <w:rPr>
          <w:rFonts w:cs="Arial" w:ascii="Arial" w:hAnsi="Arial"/>
        </w:rPr>
        <w:t xml:space="preserve">Приложение 11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center"/>
        <w:rPr>
          <w:sz w:val="24"/>
          <w:szCs w:val="24"/>
        </w:rPr>
      </w:pPr>
      <w:r>
        <w:rPr>
          <w:rFonts w:cs="Arial" w:ascii="Arial" w:hAnsi="Arial"/>
          <w:b/>
          <w:sz w:val="24"/>
          <w:szCs w:val="24"/>
        </w:rPr>
        <w:t>Ведомственная структура расходов бюджета поселения на 2018 год</w:t>
      </w:r>
    </w:p>
    <w:p>
      <w:pPr>
        <w:pStyle w:val="Normal"/>
        <w:jc w:val="center"/>
        <w:rPr>
          <w:rFonts w:ascii="Arial" w:hAnsi="Arial" w:cs="Arial"/>
          <w:b/>
          <w:b/>
          <w:sz w:val="32"/>
          <w:szCs w:val="32"/>
        </w:rPr>
      </w:pPr>
      <w:r>
        <w:rPr>
          <w:rFonts w:cs="Arial" w:ascii="Arial" w:hAnsi="Arial"/>
          <w:b/>
          <w:sz w:val="32"/>
          <w:szCs w:val="32"/>
        </w:rPr>
      </w:r>
    </w:p>
    <w:p>
      <w:pPr>
        <w:pStyle w:val="Normal"/>
        <w:jc w:val="right"/>
        <w:rPr/>
      </w:pPr>
      <w:r>
        <w:rPr>
          <w:rFonts w:eastAsia="Arial" w:cs="Arial" w:ascii="Arial" w:hAnsi="Arial"/>
        </w:rPr>
        <w:t xml:space="preserve">(рублей) </w:t>
      </w:r>
    </w:p>
    <w:tbl>
      <w:tblPr>
        <w:tblW w:w="9311" w:type="dxa"/>
        <w:jc w:val="left"/>
        <w:tblInd w:w="92"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1" w:noVBand="1" w:lastRow="0" w:firstColumn="1" w:lastColumn="0" w:noHBand="0" w:val="04a0"/>
      </w:tblPr>
      <w:tblGrid>
        <w:gridCol w:w="3765"/>
        <w:gridCol w:w="750"/>
        <w:gridCol w:w="570"/>
        <w:gridCol w:w="496"/>
        <w:gridCol w:w="1649"/>
        <w:gridCol w:w="661"/>
        <w:gridCol w:w="1419"/>
      </w:tblGrid>
      <w:tr>
        <w:trPr>
          <w:trHeight w:val="405" w:hRule="atLeast"/>
          <w:cantSplit w:val="true"/>
        </w:trPr>
        <w:tc>
          <w:tcPr>
            <w:tcW w:w="3765" w:type="dxa"/>
            <w:vMerge w:val="restart"/>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r>
              <w:rPr>
                <w:rFonts w:cs="Arial" w:ascii="Arial" w:hAnsi="Arial"/>
              </w:rPr>
              <w:t>Наименование</w:t>
            </w:r>
          </w:p>
        </w:tc>
        <w:tc>
          <w:tcPr>
            <w:tcW w:w="750" w:type="dxa"/>
            <w:vMerge w:val="restart"/>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bookmarkStart w:id="3" w:name="__DdeLink__12078_317230266"/>
            <w:bookmarkEnd w:id="3"/>
            <w:r>
              <w:rPr>
                <w:rFonts w:cs="Arial" w:ascii="Arial" w:hAnsi="Arial"/>
              </w:rPr>
              <w:t>ГРБС</w:t>
            </w:r>
          </w:p>
        </w:tc>
        <w:tc>
          <w:tcPr>
            <w:tcW w:w="570" w:type="dxa"/>
            <w:vMerge w:val="restart"/>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r>
              <w:rPr>
                <w:rFonts w:cs="Arial" w:ascii="Arial" w:hAnsi="Arial"/>
              </w:rPr>
              <w:t>РЗ</w:t>
            </w:r>
          </w:p>
        </w:tc>
        <w:tc>
          <w:tcPr>
            <w:tcW w:w="496" w:type="dxa"/>
            <w:vMerge w:val="restart"/>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r>
              <w:rPr>
                <w:rFonts w:cs="Arial" w:ascii="Arial" w:hAnsi="Arial"/>
              </w:rPr>
              <w:t>ПР</w:t>
            </w:r>
          </w:p>
        </w:tc>
        <w:tc>
          <w:tcPr>
            <w:tcW w:w="1649" w:type="dxa"/>
            <w:vMerge w:val="restart"/>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r>
              <w:rPr>
                <w:rFonts w:cs="Arial" w:ascii="Arial" w:hAnsi="Arial"/>
              </w:rPr>
              <w:t>ЦСР</w:t>
            </w:r>
          </w:p>
        </w:tc>
        <w:tc>
          <w:tcPr>
            <w:tcW w:w="661" w:type="dxa"/>
            <w:vMerge w:val="restart"/>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r>
              <w:rPr>
                <w:rFonts w:cs="Arial" w:ascii="Arial" w:hAnsi="Arial"/>
              </w:rPr>
              <w:t>ВР</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center"/>
              <w:rPr>
                <w:rFonts w:ascii="Arial" w:hAnsi="Arial" w:cs="Arial"/>
              </w:rPr>
            </w:pPr>
            <w:r>
              <w:rPr>
                <w:rFonts w:cs="Arial" w:ascii="Arial" w:hAnsi="Arial"/>
              </w:rPr>
              <w:t>Сумма, год</w:t>
            </w:r>
          </w:p>
        </w:tc>
      </w:tr>
      <w:tr>
        <w:trPr>
          <w:trHeight w:val="315" w:hRule="atLeast"/>
          <w:cantSplit w:val="true"/>
        </w:trPr>
        <w:tc>
          <w:tcPr>
            <w:tcW w:w="3765" w:type="dxa"/>
            <w:vMerge w:val="continue"/>
            <w:tcBorders>
              <w:top w:val="single" w:sz="4" w:space="0" w:color="000001"/>
              <w:left w:val="single" w:sz="4" w:space="0" w:color="000001"/>
              <w:bottom w:val="single" w:sz="4" w:space="0" w:color="000001"/>
              <w:insideH w:val="single" w:sz="4" w:space="0" w:color="000001"/>
            </w:tcBorders>
            <w:shd w:fill="auto" w:val="clear"/>
            <w:tcMar>
              <w:left w:w="88" w:type="dxa"/>
            </w:tcMar>
            <w:vAlign w:val="center"/>
          </w:tcPr>
          <w:p>
            <w:pPr>
              <w:pStyle w:val="Normal"/>
              <w:suppressAutoHyphens w:val="false"/>
              <w:jc w:val="center"/>
              <w:rPr>
                <w:rFonts w:ascii="Arial" w:hAnsi="Arial" w:eastAsia="Calibri" w:cs="Arial"/>
                <w:lang w:eastAsia="zh-CN"/>
              </w:rPr>
            </w:pPr>
            <w:r>
              <w:rPr>
                <w:rFonts w:eastAsia="Calibri" w:cs="Arial" w:ascii="Arial" w:hAnsi="Arial"/>
                <w:lang w:eastAsia="zh-CN"/>
              </w:rPr>
            </w:r>
          </w:p>
        </w:tc>
        <w:tc>
          <w:tcPr>
            <w:tcW w:w="750" w:type="dxa"/>
            <w:vMerge w:val="continue"/>
            <w:tcBorders>
              <w:top w:val="single" w:sz="4" w:space="0" w:color="000001"/>
              <w:left w:val="single" w:sz="4" w:space="0" w:color="000001"/>
              <w:bottom w:val="single" w:sz="4" w:space="0" w:color="000001"/>
              <w:insideH w:val="single" w:sz="4" w:space="0" w:color="000001"/>
            </w:tcBorders>
            <w:shd w:fill="auto" w:val="clear"/>
            <w:tcMar>
              <w:left w:w="88" w:type="dxa"/>
            </w:tcMar>
            <w:vAlign w:val="center"/>
          </w:tcPr>
          <w:p>
            <w:pPr>
              <w:pStyle w:val="Normal"/>
              <w:suppressAutoHyphens w:val="false"/>
              <w:jc w:val="center"/>
              <w:rPr>
                <w:rFonts w:ascii="Arial" w:hAnsi="Arial" w:eastAsia="Calibri" w:cs="Arial"/>
                <w:lang w:eastAsia="zh-CN"/>
              </w:rPr>
            </w:pPr>
            <w:r>
              <w:rPr>
                <w:rFonts w:eastAsia="Calibri" w:cs="Arial" w:ascii="Arial" w:hAnsi="Arial"/>
                <w:lang w:eastAsia="zh-CN"/>
              </w:rPr>
            </w:r>
          </w:p>
        </w:tc>
        <w:tc>
          <w:tcPr>
            <w:tcW w:w="570" w:type="dxa"/>
            <w:vMerge w:val="continue"/>
            <w:tcBorders>
              <w:top w:val="single" w:sz="4" w:space="0" w:color="000001"/>
              <w:left w:val="single" w:sz="4" w:space="0" w:color="000001"/>
              <w:bottom w:val="single" w:sz="4" w:space="0" w:color="000001"/>
              <w:insideH w:val="single" w:sz="4" w:space="0" w:color="000001"/>
            </w:tcBorders>
            <w:shd w:fill="auto" w:val="clear"/>
            <w:tcMar>
              <w:left w:w="88" w:type="dxa"/>
            </w:tcMar>
            <w:vAlign w:val="center"/>
          </w:tcPr>
          <w:p>
            <w:pPr>
              <w:pStyle w:val="Normal"/>
              <w:suppressAutoHyphens w:val="false"/>
              <w:jc w:val="center"/>
              <w:rPr>
                <w:rFonts w:ascii="Arial" w:hAnsi="Arial" w:eastAsia="Calibri" w:cs="Arial"/>
                <w:lang w:eastAsia="zh-CN"/>
              </w:rPr>
            </w:pPr>
            <w:r>
              <w:rPr>
                <w:rFonts w:eastAsia="Calibri" w:cs="Arial" w:ascii="Arial" w:hAnsi="Arial"/>
                <w:lang w:eastAsia="zh-CN"/>
              </w:rPr>
            </w:r>
          </w:p>
        </w:tc>
        <w:tc>
          <w:tcPr>
            <w:tcW w:w="496" w:type="dxa"/>
            <w:vMerge w:val="continue"/>
            <w:tcBorders>
              <w:top w:val="single" w:sz="4" w:space="0" w:color="000001"/>
              <w:left w:val="single" w:sz="4" w:space="0" w:color="000001"/>
              <w:bottom w:val="single" w:sz="4" w:space="0" w:color="000001"/>
              <w:insideH w:val="single" w:sz="4" w:space="0" w:color="000001"/>
            </w:tcBorders>
            <w:shd w:fill="auto" w:val="clear"/>
            <w:tcMar>
              <w:left w:w="88" w:type="dxa"/>
            </w:tcMar>
            <w:vAlign w:val="center"/>
          </w:tcPr>
          <w:p>
            <w:pPr>
              <w:pStyle w:val="Normal"/>
              <w:suppressAutoHyphens w:val="false"/>
              <w:jc w:val="center"/>
              <w:rPr>
                <w:rFonts w:ascii="Arial" w:hAnsi="Arial" w:eastAsia="Calibri" w:cs="Arial"/>
                <w:lang w:eastAsia="zh-CN"/>
              </w:rPr>
            </w:pPr>
            <w:r>
              <w:rPr>
                <w:rFonts w:eastAsia="Calibri" w:cs="Arial" w:ascii="Arial" w:hAnsi="Arial"/>
                <w:lang w:eastAsia="zh-CN"/>
              </w:rPr>
            </w:r>
          </w:p>
        </w:tc>
        <w:tc>
          <w:tcPr>
            <w:tcW w:w="1649" w:type="dxa"/>
            <w:vMerge w:val="continue"/>
            <w:tcBorders>
              <w:top w:val="single" w:sz="4" w:space="0" w:color="000001"/>
              <w:left w:val="single" w:sz="4" w:space="0" w:color="000001"/>
              <w:bottom w:val="single" w:sz="4" w:space="0" w:color="000001"/>
              <w:insideH w:val="single" w:sz="4" w:space="0" w:color="000001"/>
            </w:tcBorders>
            <w:shd w:fill="auto" w:val="clear"/>
            <w:tcMar>
              <w:left w:w="88" w:type="dxa"/>
            </w:tcMar>
            <w:vAlign w:val="center"/>
          </w:tcPr>
          <w:p>
            <w:pPr>
              <w:pStyle w:val="Normal"/>
              <w:suppressAutoHyphens w:val="false"/>
              <w:jc w:val="center"/>
              <w:rPr>
                <w:rFonts w:ascii="Arial" w:hAnsi="Arial" w:eastAsia="Calibri" w:cs="Arial"/>
                <w:lang w:eastAsia="zh-CN"/>
              </w:rPr>
            </w:pPr>
            <w:r>
              <w:rPr>
                <w:rFonts w:eastAsia="Calibri" w:cs="Arial" w:ascii="Arial" w:hAnsi="Arial"/>
                <w:lang w:eastAsia="zh-CN"/>
              </w:rPr>
            </w:r>
          </w:p>
        </w:tc>
        <w:tc>
          <w:tcPr>
            <w:tcW w:w="661" w:type="dxa"/>
            <w:vMerge w:val="continue"/>
            <w:tcBorders>
              <w:top w:val="single" w:sz="4" w:space="0" w:color="000001"/>
              <w:left w:val="single" w:sz="4" w:space="0" w:color="000001"/>
              <w:bottom w:val="single" w:sz="4" w:space="0" w:color="000001"/>
              <w:insideH w:val="single" w:sz="4" w:space="0" w:color="000001"/>
            </w:tcBorders>
            <w:shd w:fill="auto" w:val="clear"/>
            <w:tcMar>
              <w:left w:w="88" w:type="dxa"/>
            </w:tcMar>
            <w:vAlign w:val="center"/>
          </w:tcPr>
          <w:p>
            <w:pPr>
              <w:pStyle w:val="Normal"/>
              <w:suppressAutoHyphens w:val="false"/>
              <w:jc w:val="center"/>
              <w:rPr>
                <w:rFonts w:ascii="Arial" w:hAnsi="Arial" w:eastAsia="Calibri" w:cs="Arial"/>
                <w:lang w:eastAsia="zh-CN"/>
              </w:rPr>
            </w:pPr>
            <w:r>
              <w:rPr>
                <w:rFonts w:eastAsia="Calibri" w:cs="Arial" w:ascii="Arial" w:hAnsi="Arial"/>
                <w:lang w:eastAsia="zh-CN"/>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center"/>
              <w:rPr>
                <w:rFonts w:ascii="Arial" w:hAnsi="Arial" w:cs="Arial"/>
              </w:rPr>
            </w:pPr>
            <w:r>
              <w:rPr>
                <w:rFonts w:cs="Arial" w:ascii="Arial" w:hAnsi="Arial"/>
              </w:rPr>
              <w:t>2018</w:t>
            </w:r>
          </w:p>
        </w:tc>
      </w:tr>
      <w:tr>
        <w:trPr>
          <w:trHeight w:val="171"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rFonts w:ascii="Arial" w:hAnsi="Arial" w:cs="Arial"/>
              </w:rPr>
            </w:pPr>
            <w:r>
              <w:rPr>
                <w:rFonts w:cs="Arial" w:ascii="Arial" w:hAnsi="Arial"/>
              </w:rPr>
              <w:t>1</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center"/>
              <w:rPr>
                <w:rFonts w:ascii="Arial" w:hAnsi="Arial" w:cs="Arial"/>
              </w:rPr>
            </w:pPr>
            <w:r>
              <w:rPr>
                <w:rFonts w:cs="Arial" w:ascii="Arial" w:hAnsi="Arial"/>
              </w:rPr>
              <w:t>2</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pPr>
            <w:r>
              <w:rPr>
                <w:rFonts w:cs="Arial" w:ascii="Arial" w:hAnsi="Arial"/>
              </w:rPr>
              <w:t>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pPr>
            <w:r>
              <w:rPr>
                <w:rFonts w:cs="Arial" w:ascii="Arial" w:hAnsi="Arial"/>
              </w:rPr>
              <w:t>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pPr>
            <w:r>
              <w:rPr>
                <w:rFonts w:cs="Arial" w:ascii="Arial" w:hAnsi="Arial"/>
              </w:rPr>
              <w:t>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center"/>
              <w:rPr/>
            </w:pPr>
            <w:r>
              <w:rPr>
                <w:rFonts w:cs="Arial" w:ascii="Arial" w:hAnsi="Arial"/>
              </w:rPr>
              <w:t>6</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center"/>
              <w:rPr/>
            </w:pPr>
            <w:r>
              <w:rPr>
                <w:rFonts w:cs="Arial" w:ascii="Arial" w:hAnsi="Arial"/>
              </w:rPr>
              <w:t>7</w:t>
            </w:r>
          </w:p>
        </w:tc>
      </w:tr>
      <w:tr>
        <w:trPr>
          <w:trHeight w:val="171"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pPr>
            <w:r>
              <w:rPr>
                <w:rFonts w:cs="Arial" w:ascii="Arial" w:hAnsi="Arial"/>
                <w:b w:val="false"/>
                <w:bCs w:val="false"/>
              </w:rPr>
              <w:t xml:space="preserve">Администрация Останинского сельсовета </w:t>
            </w:r>
            <w:r>
              <w:rPr>
                <w:rFonts w:cs="Arial" w:ascii="Arial" w:hAnsi="Arial"/>
                <w:b w:val="false"/>
                <w:bCs w:val="false"/>
              </w:rPr>
              <w:t xml:space="preserve">Мантуровского района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2 526 957</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 xml:space="preserve">ВСЕГО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 </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 </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 </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 </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2 526 957</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 xml:space="preserve">Общегосударственные вопросы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1 982 039</w:t>
            </w:r>
          </w:p>
        </w:tc>
      </w:tr>
      <w:tr>
        <w:trPr>
          <w:trHeight w:val="46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Функционирование высшего должностного лица субъекта Российской Федерации и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405 524</w:t>
            </w:r>
          </w:p>
        </w:tc>
      </w:tr>
      <w:tr>
        <w:trPr>
          <w:trHeight w:val="616"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главы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71000 00000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Глава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71100 00000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71100 С1402</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405 524</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71100 С1402</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405 524</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Функционирование законодательных (представительных) органов государственной власти и представительных органов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610</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Обеспечение деятельности представительного органа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75000 00000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610</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Аппарат представительного органа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75300 00000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610</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переданных полномочий в сфере внешнего муниципального финансового контроля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75300 П1484</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610</w:t>
            </w:r>
          </w:p>
        </w:tc>
      </w:tr>
      <w:tr>
        <w:trPr>
          <w:trHeight w:val="12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753 00П1484</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610</w:t>
            </w:r>
          </w:p>
        </w:tc>
      </w:tr>
      <w:tr>
        <w:trPr>
          <w:trHeight w:val="786"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690 788</w:t>
            </w:r>
          </w:p>
        </w:tc>
      </w:tr>
      <w:tr>
        <w:trPr>
          <w:trHeight w:val="623"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местных администраций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690 788</w:t>
            </w:r>
          </w:p>
        </w:tc>
      </w:tr>
      <w:tr>
        <w:trPr>
          <w:trHeight w:val="786"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администрации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690 788</w:t>
            </w:r>
          </w:p>
        </w:tc>
      </w:tr>
      <w:tr>
        <w:trPr>
          <w:trHeight w:val="786"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межбюджетные трансферты на осуществление переданных полномочий в сфере внутреннего муниципального финансового контроля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П1485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28 819,90</w:t>
            </w:r>
          </w:p>
        </w:tc>
      </w:tr>
      <w:tr>
        <w:trPr>
          <w:trHeight w:val="384"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П1485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28 819,90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С1402</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661 968,10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С1402</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585 368,10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С1402</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63 500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04</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73100 С1402</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13 100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Другие общегосударственные вопросы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885 117</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1 000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1 000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Реализация мероприятий по распространению официальной информации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С1439</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1 000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С1439</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1 000</w:t>
            </w:r>
          </w:p>
        </w:tc>
      </w:tr>
      <w:tr>
        <w:trPr>
          <w:trHeight w:val="441"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Реализация государственных функций, связанных с общегосударственным управлением</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76000 00000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12 500</w:t>
            </w:r>
          </w:p>
        </w:tc>
      </w:tr>
      <w:tr>
        <w:trPr>
          <w:trHeight w:val="13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Выполнение других  обязательств  муниципального образования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76100 00000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12 500</w:t>
            </w:r>
          </w:p>
        </w:tc>
      </w:tr>
      <w:tr>
        <w:trPr>
          <w:trHeight w:val="13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Выполнение других (прочих) обязательств органа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76100 С1404</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12 500</w:t>
            </w:r>
          </w:p>
        </w:tc>
      </w:tr>
      <w:tr>
        <w:trPr>
          <w:trHeight w:val="437"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76100 С1404</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76100 С1404</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2 500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77 00000000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77 20000000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Содержание работника, осуществляющего выполнение переданных полномочий от муниципального района</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77 200П1490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77200П1490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6 862</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на обеспечение деятельности муниципальных казенных учреждений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79000 00000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864 755</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обеспечение деятельности муниципальных казенных учреждений, не вошедшие в программные мероприятия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79100 00000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864 755</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79100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864 755</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79100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468 208</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79100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387 139</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79100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9 408</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Национальная  оборона</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72 611</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Мобилизационная и вневойсковая подготовка</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Непрограммная деятельность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60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первичного воинского учета на территориях, где отсутствуют военные комиссариаты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77200 51180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72 611</w:t>
            </w:r>
          </w:p>
        </w:tc>
      </w:tr>
      <w:tr>
        <w:trPr>
          <w:trHeight w:val="588"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77200 51180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67 902</w:t>
            </w:r>
          </w:p>
        </w:tc>
      </w:tr>
      <w:tr>
        <w:trPr>
          <w:trHeight w:val="588"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77200 51180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4 709</w:t>
            </w:r>
          </w:p>
        </w:tc>
      </w:tr>
      <w:tr>
        <w:trPr>
          <w:trHeight w:val="48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Национальная безопасность и правоохранительная деятельность</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13 000</w:t>
            </w:r>
          </w:p>
        </w:tc>
      </w:tr>
      <w:tr>
        <w:trPr>
          <w:trHeight w:val="48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Защита населения и территории от чрезвычайных ситуаций природного и техногенного характера, гражданская оборона</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09</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09</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09</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13200 00000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Основное мероприятие «Обеспечение деятельности и организация мероприятий по предупреждению и ликвидации чрезвычайных ситуаций»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09</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13201 00000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color w:val="000000"/>
              </w:rPr>
              <w:t>Отдельные мероприятия в области гражданской обороны,</w:t>
            </w:r>
            <w:r>
              <w:rPr>
                <w:b w:val="false"/>
                <w:bCs w:val="false"/>
              </w:rPr>
              <w:t xml:space="preserve"> </w:t>
            </w:r>
            <w:r>
              <w:rPr>
                <w:rFonts w:cs="Arial" w:ascii="Arial" w:hAnsi="Arial"/>
                <w:b w:val="false"/>
                <w:bCs w:val="false"/>
                <w:color w:val="000000"/>
              </w:rPr>
              <w:t>защиты населения и территорий от чрезвычайных ситуаций, безопасности людей на водных объектах</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eastAsia="zh-CN"/>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09</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13201 С1460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09</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13200 С1460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Обеспечение пожарной безопасности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10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10 000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13100 00000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«Обеспечение пожарной безопасности населенных пунктов поселений»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13101 00000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eastAsia="Arial" w:cs="Arial" w:ascii="Arial" w:hAnsi="Arial"/>
                <w:b w:val="false"/>
                <w:bCs w:val="false"/>
              </w:rPr>
              <w:t xml:space="preserve"> </w:t>
            </w:r>
            <w:r>
              <w:rPr>
                <w:rFonts w:cs="Arial" w:ascii="Arial" w:hAnsi="Arial"/>
                <w:b w:val="false"/>
                <w:bCs w:val="false"/>
              </w:rPr>
              <w:t>Обеспечение первичных мер пожарной безопасности в границах населенных пунктов поселений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13101 С1415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13101 С1415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Жилищно-коммунальное хозяйство</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66 315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Коммунальное хозяйство</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58 315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pPr>
            <w:r>
              <w:rPr>
                <w:rFonts w:cs="Arial" w:ascii="Arial" w:hAnsi="Arial"/>
                <w:b w:val="false"/>
                <w:bCs w:val="false"/>
              </w:rPr>
              <w:t>Муниципальная программа «Охрана окружающей  среды в Останинском сельсовете Мантуровского района Курской области на 201</w:t>
            </w:r>
            <w:r>
              <w:rPr>
                <w:rFonts w:cs="Arial" w:ascii="Arial" w:hAnsi="Arial"/>
                <w:b w:val="false"/>
                <w:bCs w:val="false"/>
              </w:rPr>
              <w:t>8</w:t>
            </w:r>
            <w:r>
              <w:rPr>
                <w:rFonts w:cs="Arial" w:ascii="Arial" w:hAnsi="Arial"/>
                <w:b w:val="false"/>
                <w:bCs w:val="false"/>
              </w:rPr>
              <w:t xml:space="preserve"> год»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06 0 000000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56 315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pPr>
            <w:r>
              <w:rPr>
                <w:rFonts w:cs="Arial" w:ascii="Arial" w:hAnsi="Arial"/>
                <w:b w:val="false"/>
                <w:bCs w:val="false"/>
              </w:rPr>
              <w:t>Подпрограмма «Экология и чистая вода муниципального  образования» муниципальной программы «Охрана окружающей  среды в Останинском сельсовете Мантуровского района Курской области на 201</w:t>
            </w:r>
            <w:r>
              <w:rPr>
                <w:rFonts w:cs="Arial" w:ascii="Arial" w:hAnsi="Arial"/>
                <w:b w:val="false"/>
                <w:bCs w:val="false"/>
              </w:rPr>
              <w:t xml:space="preserve">8 </w:t>
            </w:r>
            <w:r>
              <w:rPr>
                <w:rFonts w:cs="Arial" w:ascii="Arial" w:hAnsi="Arial"/>
                <w:b w:val="false"/>
                <w:bCs w:val="false"/>
              </w:rPr>
              <w:t>год»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06 1 000000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56 315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«Обеспечение населения экологически чистой питьевой водой»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061 0100000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56 315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lang w:val="en-US"/>
              </w:rPr>
            </w:pPr>
            <w:r>
              <w:rPr>
                <w:rFonts w:cs="Arial" w:ascii="Arial" w:hAnsi="Arial"/>
                <w:b w:val="false"/>
                <w:bCs w:val="false"/>
              </w:rPr>
              <w:t>06 101</w:t>
            </w:r>
            <w:r>
              <w:rPr>
                <w:rFonts w:cs="Arial" w:ascii="Arial" w:hAnsi="Arial"/>
                <w:b w:val="false"/>
                <w:bCs w:val="false"/>
                <w:lang w:val="en-US"/>
              </w:rPr>
              <w:t>S3430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56 315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06 101S3430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56 315</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07 00000000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Подпрограмма «Создание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07 20000000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Создание условий для развития социальной и инженерной инфраструктуры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lang w:val="en-US"/>
              </w:rPr>
            </w:pPr>
            <w:r>
              <w:rPr>
                <w:rFonts w:cs="Arial" w:ascii="Arial" w:hAnsi="Arial"/>
                <w:b w:val="false"/>
                <w:bCs w:val="false"/>
                <w:lang w:val="en-US"/>
              </w:rPr>
              <w:t>07 20100000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2 000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lang w:val="en-US"/>
              </w:rPr>
              <w:t>07 201</w:t>
            </w:r>
            <w:r>
              <w:rPr>
                <w:rFonts w:cs="Arial" w:ascii="Arial" w:hAnsi="Arial"/>
                <w:b w:val="false"/>
                <w:bCs w:val="false"/>
              </w:rPr>
              <w:t>П1417</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07 201П1417</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Благоустройство</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lang w:val="en-US"/>
              </w:rPr>
            </w:pPr>
            <w:r>
              <w:rPr>
                <w:rFonts w:cs="Arial" w:ascii="Arial" w:hAnsi="Arial"/>
                <w:b w:val="false"/>
                <w:bCs w:val="false"/>
                <w:lang w:val="en-US"/>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lang w:val="en-US"/>
              </w:rPr>
            </w:pPr>
            <w:r>
              <w:rPr>
                <w:rFonts w:cs="Arial" w:ascii="Arial" w:hAnsi="Arial"/>
                <w:b w:val="false"/>
                <w:bCs w:val="false"/>
                <w:lang w:val="en-US"/>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«Благоустройство территорий поселений»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07301 00000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Мероприятия по благоустройству</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07301 С1433</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07301 С1433</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5 000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мероприятия «Сбор и удаление твердых и жидких бытовых отходов»</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07302 00000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Мероприятие по сбору и удалению твердых и жидких бытовых отходов</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07302 С1457</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2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Закупка товаров, работ и услуг для государственных (муниципальных) нужд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07302 С1457</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3 000</w:t>
            </w:r>
          </w:p>
        </w:tc>
      </w:tr>
      <w:tr>
        <w:trPr>
          <w:trHeight w:val="27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Культура,  кинематография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lang w:val="en-US"/>
              </w:rPr>
              <w:t>2</w:t>
            </w:r>
            <w:r>
              <w:rPr>
                <w:rFonts w:cs="Arial" w:ascii="Arial" w:hAnsi="Arial"/>
                <w:b w:val="false"/>
                <w:bCs w:val="false"/>
              </w:rPr>
              <w:t>78 238</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Культура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val="en-US"/>
              </w:rPr>
              <w:t>278 238</w:t>
            </w:r>
          </w:p>
        </w:tc>
      </w:tr>
      <w:tr>
        <w:trPr>
          <w:trHeight w:val="43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Муниципальная программа «Развитие культуры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278 238</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lang w:eastAsia="ru-RU"/>
              </w:rPr>
              <w:t xml:space="preserve">Подпрограмма «Искусство» муниципальной программы </w:t>
            </w:r>
            <w:r>
              <w:rPr>
                <w:rFonts w:cs="Arial" w:ascii="Arial" w:hAnsi="Arial"/>
                <w:b w:val="false"/>
                <w:bCs w:val="false"/>
              </w:rPr>
              <w:t>«Развитие культуры в Останинском сельсовете Мантуровского района Курской области на 2017-2021 годы»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01300 00000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val="en-US"/>
              </w:rPr>
              <w:t>278 238</w:t>
            </w:r>
          </w:p>
        </w:tc>
      </w:tr>
      <w:tr>
        <w:trPr>
          <w:trHeight w:val="240"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01301 00000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val="en-US"/>
              </w:rPr>
              <w:t>278 238</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Обеспечение выплаты заработной платы с начислениями работникам муниципальных учреждений культуры</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lang w:val="en-US"/>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lang w:val="en-US"/>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lang w:val="en-US"/>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lang w:val="en-US"/>
              </w:rPr>
              <w:t>01301S3330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lang w:val="en-US"/>
              </w:rPr>
              <w:t>253 337</w:t>
            </w:r>
            <w:r>
              <w:rPr>
                <w:rFonts w:cs="Arial" w:ascii="Arial" w:hAnsi="Arial"/>
                <w:b w:val="false"/>
                <w:bCs w:val="false"/>
              </w:rPr>
              <w:t>,95</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rPr>
              <w:t xml:space="preserve">01301 </w:t>
            </w:r>
            <w:r>
              <w:rPr>
                <w:rFonts w:cs="Arial" w:ascii="Arial" w:hAnsi="Arial"/>
                <w:b w:val="false"/>
                <w:bCs w:val="false"/>
                <w:lang w:val="en-US"/>
              </w:rPr>
              <w:t>S3330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253 337,95</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01301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24 900,05</w:t>
            </w:r>
          </w:p>
        </w:tc>
      </w:tr>
      <w:tr>
        <w:trPr>
          <w:trHeight w:val="453"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01301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6 700,05</w:t>
            </w:r>
          </w:p>
        </w:tc>
      </w:tr>
      <w:tr>
        <w:trPr>
          <w:trHeight w:val="441"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01301 С1401</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800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18 200</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rPr>
              <w:t>Социальная политика</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b/>
                <w:b/>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10</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00</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114 754</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Пенсионное обеспечение</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77000 00000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Непрограммные расходы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77200 00000</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Выплата пенсий за выслугу лет и доплат к пенсиям муниципальных служащих непрограммные расходы органов местного самоуправления</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uppressAutoHyphens w:val="false"/>
              <w:spacing w:lineRule="auto" w:line="276" w:before="0" w:after="200"/>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77200 С1445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114 754</w:t>
            </w:r>
          </w:p>
        </w:tc>
      </w:tr>
      <w:tr>
        <w:trPr>
          <w:trHeight w:val="255" w:hRule="atLeast"/>
        </w:trPr>
        <w:tc>
          <w:tcPr>
            <w:tcW w:w="3765"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Социальное обеспечение и иные выплаты населению</w:t>
            </w:r>
          </w:p>
        </w:tc>
        <w:tc>
          <w:tcPr>
            <w:tcW w:w="75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001</w:t>
            </w:r>
          </w:p>
        </w:tc>
        <w:tc>
          <w:tcPr>
            <w:tcW w:w="57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10</w:t>
            </w:r>
          </w:p>
        </w:tc>
        <w:tc>
          <w:tcPr>
            <w:tcW w:w="496"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1649"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772 00С1445</w:t>
            </w:r>
          </w:p>
        </w:tc>
        <w:tc>
          <w:tcPr>
            <w:tcW w:w="661"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300</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114 754</w:t>
            </w:r>
          </w:p>
        </w:tc>
      </w:tr>
    </w:tbl>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jc w:val="right"/>
        <w:rPr/>
      </w:pPr>
      <w:r>
        <w:rPr>
          <w:rFonts w:cs="Arial" w:ascii="Arial" w:hAnsi="Arial"/>
        </w:rPr>
        <w:t xml:space="preserve">    </w:t>
      </w:r>
      <w:r>
        <w:rPr>
          <w:rFonts w:cs="Arial" w:ascii="Arial" w:hAnsi="Arial"/>
        </w:rPr>
        <w:t xml:space="preserve">Приложение 12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rFonts w:ascii="Arial" w:hAnsi="Arial" w:cs="Arial"/>
        </w:rPr>
      </w:pPr>
      <w:r>
        <w:rPr>
          <w:rFonts w:cs="Arial" w:ascii="Arial" w:hAnsi="Arial"/>
        </w:rPr>
        <w:t xml:space="preserve">                                        </w:t>
      </w:r>
    </w:p>
    <w:p>
      <w:pPr>
        <w:pStyle w:val="Normal"/>
        <w:jc w:val="right"/>
        <w:rPr/>
      </w:pPr>
      <w:r>
        <w:rPr>
          <w:rFonts w:cs="Arial" w:ascii="Arial" w:hAnsi="Arial"/>
        </w:rPr>
        <w:t xml:space="preserve">                                                                                                                                                                         </w:t>
      </w:r>
    </w:p>
    <w:p>
      <w:pPr>
        <w:pStyle w:val="Normal"/>
        <w:jc w:val="center"/>
        <w:rPr/>
      </w:pPr>
      <w:r>
        <w:rPr>
          <w:rFonts w:cs="Arial" w:ascii="Arial" w:hAnsi="Arial"/>
          <w:b/>
        </w:rPr>
        <w:t>Ведомственная структура расходов бюджета поселения на плановый период 2019-2020 годы</w:t>
      </w:r>
    </w:p>
    <w:p>
      <w:pPr>
        <w:pStyle w:val="Normal"/>
        <w:jc w:val="right"/>
        <w:rPr/>
      </w:pPr>
      <w:r>
        <w:rPr>
          <w:rFonts w:cs="Arial" w:ascii="Arial" w:hAnsi="Arial"/>
        </w:rPr>
        <w:t xml:space="preserve">                                                                                                                                                                 </w:t>
      </w:r>
      <w:r>
        <w:rPr>
          <w:rFonts w:cs="Arial" w:ascii="Arial" w:hAnsi="Arial"/>
        </w:rPr>
        <w:t>(рублей)</w:t>
      </w:r>
    </w:p>
    <w:tbl>
      <w:tblPr>
        <w:tblW w:w="9585" w:type="dxa"/>
        <w:jc w:val="left"/>
        <w:tblInd w:w="32" w:type="dxa"/>
        <w:tblBorders>
          <w:top w:val="single" w:sz="4" w:space="0" w:color="000001"/>
          <w:left w:val="single" w:sz="4" w:space="0" w:color="000001"/>
          <w:right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2564"/>
        <w:gridCol w:w="630"/>
        <w:gridCol w:w="525"/>
        <w:gridCol w:w="555"/>
        <w:gridCol w:w="1846"/>
        <w:gridCol w:w="690"/>
        <w:gridCol w:w="1470"/>
        <w:gridCol w:w="1303"/>
      </w:tblGrid>
      <w:tr>
        <w:trPr>
          <w:trHeight w:val="405" w:hRule="atLeast"/>
        </w:trPr>
        <w:tc>
          <w:tcPr>
            <w:tcW w:w="2564" w:type="dxa"/>
            <w:vMerge w:val="restart"/>
            <w:tcBorders>
              <w:top w:val="single" w:sz="4" w:space="0" w:color="000001"/>
              <w:left w:val="single" w:sz="4" w:space="0" w:color="000001"/>
              <w:right w:val="single" w:sz="4" w:space="0" w:color="000001"/>
              <w:insideV w:val="single" w:sz="4" w:space="0" w:color="000001"/>
            </w:tcBorders>
            <w:shd w:fill="auto" w:val="clear"/>
            <w:tcMar>
              <w:left w:w="88" w:type="dxa"/>
            </w:tcMar>
            <w:vAlign w:val="bottom"/>
          </w:tcPr>
          <w:p>
            <w:pPr>
              <w:pStyle w:val="Normal"/>
              <w:jc w:val="center"/>
              <w:rPr>
                <w:rFonts w:ascii="Arial" w:hAnsi="Arial" w:cs="Arial"/>
                <w:bCs/>
              </w:rPr>
            </w:pPr>
            <w:r>
              <w:rPr>
                <w:rFonts w:cs="Arial" w:ascii="Arial" w:hAnsi="Arial"/>
                <w:bCs/>
              </w:rPr>
              <w:t>Наименование</w:t>
            </w:r>
          </w:p>
        </w:tc>
        <w:tc>
          <w:tcPr>
            <w:tcW w:w="630" w:type="dxa"/>
            <w:vMerge w:val="restart"/>
            <w:tcBorders>
              <w:top w:val="single" w:sz="4" w:space="0" w:color="000001"/>
              <w:left w:val="single" w:sz="4" w:space="0" w:color="00000A"/>
              <w:right w:val="single" w:sz="4" w:space="0" w:color="00000A"/>
              <w:insideV w:val="single" w:sz="4" w:space="0" w:color="00000A"/>
            </w:tcBorders>
            <w:shd w:fill="auto" w:val="clear"/>
          </w:tcPr>
          <w:p>
            <w:pPr>
              <w:pStyle w:val="Normal"/>
              <w:jc w:val="center"/>
              <w:rPr>
                <w:rFonts w:ascii="Arial" w:hAnsi="Arial" w:cs="Arial"/>
                <w:bCs/>
              </w:rPr>
            </w:pPr>
            <w:r>
              <w:rPr>
                <w:rFonts w:cs="Arial" w:ascii="Arial" w:hAnsi="Arial"/>
                <w:bCs/>
              </w:rPr>
              <w:t>ГРБС</w:t>
            </w:r>
          </w:p>
        </w:tc>
        <w:tc>
          <w:tcPr>
            <w:tcW w:w="525" w:type="dxa"/>
            <w:vMerge w:val="restart"/>
            <w:tcBorders>
              <w:top w:val="single" w:sz="4" w:space="0" w:color="000001"/>
              <w:left w:val="single" w:sz="4" w:space="0" w:color="00000A"/>
              <w:right w:val="single" w:sz="4" w:space="0" w:color="000001"/>
              <w:insideV w:val="single" w:sz="4" w:space="0" w:color="000001"/>
            </w:tcBorders>
            <w:shd w:fill="auto" w:val="clear"/>
            <w:tcMar>
              <w:left w:w="88" w:type="dxa"/>
            </w:tcMar>
            <w:vAlign w:val="bottom"/>
          </w:tcPr>
          <w:p>
            <w:pPr>
              <w:pStyle w:val="Normal"/>
              <w:jc w:val="center"/>
              <w:rPr>
                <w:rFonts w:ascii="Arial" w:hAnsi="Arial" w:cs="Arial"/>
                <w:bCs/>
              </w:rPr>
            </w:pPr>
            <w:r>
              <w:rPr>
                <w:rFonts w:cs="Arial" w:ascii="Arial" w:hAnsi="Arial"/>
                <w:bCs/>
              </w:rPr>
              <w:t>РЗ</w:t>
            </w:r>
          </w:p>
        </w:tc>
        <w:tc>
          <w:tcPr>
            <w:tcW w:w="555" w:type="dxa"/>
            <w:vMerge w:val="restart"/>
            <w:tcBorders>
              <w:top w:val="single" w:sz="4" w:space="0" w:color="000001"/>
              <w:left w:val="single" w:sz="4" w:space="0" w:color="000001"/>
              <w:right w:val="single" w:sz="4" w:space="0" w:color="000001"/>
              <w:insideV w:val="single" w:sz="4" w:space="0" w:color="000001"/>
            </w:tcBorders>
            <w:shd w:fill="auto" w:val="clear"/>
            <w:vAlign w:val="bottom"/>
          </w:tcPr>
          <w:p>
            <w:pPr>
              <w:pStyle w:val="Normal"/>
              <w:jc w:val="center"/>
              <w:rPr>
                <w:rFonts w:ascii="Arial" w:hAnsi="Arial" w:cs="Arial"/>
                <w:bCs/>
              </w:rPr>
            </w:pPr>
            <w:r>
              <w:rPr>
                <w:rFonts w:cs="Arial" w:ascii="Arial" w:hAnsi="Arial"/>
                <w:bCs/>
              </w:rPr>
              <w:t>ПР</w:t>
            </w:r>
          </w:p>
        </w:tc>
        <w:tc>
          <w:tcPr>
            <w:tcW w:w="1846" w:type="dxa"/>
            <w:vMerge w:val="restart"/>
            <w:tcBorders>
              <w:top w:val="single" w:sz="4" w:space="0" w:color="000001"/>
              <w:left w:val="single" w:sz="4" w:space="0" w:color="000001"/>
              <w:right w:val="single" w:sz="4" w:space="0" w:color="000001"/>
              <w:insideV w:val="single" w:sz="4" w:space="0" w:color="000001"/>
            </w:tcBorders>
            <w:shd w:fill="auto" w:val="clear"/>
            <w:vAlign w:val="bottom"/>
          </w:tcPr>
          <w:p>
            <w:pPr>
              <w:pStyle w:val="Normal"/>
              <w:jc w:val="center"/>
              <w:rPr>
                <w:rFonts w:ascii="Arial" w:hAnsi="Arial" w:cs="Arial"/>
                <w:bCs/>
              </w:rPr>
            </w:pPr>
            <w:r>
              <w:rPr>
                <w:rFonts w:cs="Arial" w:ascii="Arial" w:hAnsi="Arial"/>
                <w:bCs/>
              </w:rPr>
              <w:t>ЦСР</w:t>
            </w:r>
          </w:p>
        </w:tc>
        <w:tc>
          <w:tcPr>
            <w:tcW w:w="690" w:type="dxa"/>
            <w:vMerge w:val="restart"/>
            <w:tcBorders>
              <w:top w:val="single" w:sz="4" w:space="0" w:color="000001"/>
              <w:left w:val="single" w:sz="4" w:space="0" w:color="000001"/>
              <w:right w:val="single" w:sz="4" w:space="0" w:color="000001"/>
              <w:insideV w:val="single" w:sz="4" w:space="0" w:color="000001"/>
            </w:tcBorders>
            <w:shd w:fill="auto" w:val="clear"/>
            <w:vAlign w:val="bottom"/>
          </w:tcPr>
          <w:p>
            <w:pPr>
              <w:pStyle w:val="Normal"/>
              <w:jc w:val="center"/>
              <w:rPr>
                <w:rFonts w:ascii="Arial" w:hAnsi="Arial" w:cs="Arial"/>
              </w:rPr>
            </w:pPr>
            <w:r>
              <w:rPr>
                <w:rFonts w:cs="Arial" w:ascii="Arial" w:hAnsi="Arial"/>
              </w:rPr>
              <w:t>ВР</w:t>
            </w:r>
          </w:p>
        </w:tc>
        <w:tc>
          <w:tcPr>
            <w:tcW w:w="2773"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center"/>
              <w:rPr>
                <w:rFonts w:ascii="Arial" w:hAnsi="Arial" w:cs="Arial"/>
              </w:rPr>
            </w:pPr>
            <w:r>
              <w:rPr>
                <w:rFonts w:cs="Arial" w:ascii="Arial" w:hAnsi="Arial"/>
              </w:rPr>
              <w:t>Сумма ,год</w:t>
            </w:r>
          </w:p>
        </w:tc>
      </w:tr>
      <w:tr>
        <w:trPr>
          <w:trHeight w:val="315" w:hRule="atLeast"/>
        </w:trPr>
        <w:tc>
          <w:tcPr>
            <w:tcW w:w="256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bottom"/>
          </w:tcPr>
          <w:p>
            <w:pPr>
              <w:pStyle w:val="Normal"/>
              <w:jc w:val="center"/>
              <w:rPr>
                <w:rFonts w:ascii="Arial" w:hAnsi="Arial" w:cs="Arial"/>
                <w:bCs/>
              </w:rPr>
            </w:pPr>
            <w:r>
              <w:rPr>
                <w:rFonts w:cs="Arial" w:ascii="Arial" w:hAnsi="Arial"/>
                <w:bCs/>
              </w:rPr>
            </w:r>
          </w:p>
        </w:tc>
        <w:tc>
          <w:tcPr>
            <w:tcW w:w="630" w:type="dxa"/>
            <w:vMerge w:val="continue"/>
            <w:tcBorders>
              <w:top w:val="single" w:sz="4" w:space="0" w:color="000001"/>
              <w:left w:val="single" w:sz="4" w:space="0" w:color="00000A"/>
              <w:right w:val="single" w:sz="4" w:space="0" w:color="00000A"/>
              <w:insideV w:val="single" w:sz="4" w:space="0" w:color="00000A"/>
            </w:tcBorders>
            <w:shd w:fill="auto" w:val="clear"/>
          </w:tcPr>
          <w:p>
            <w:pPr>
              <w:pStyle w:val="Normal"/>
              <w:jc w:val="center"/>
              <w:rPr>
                <w:rFonts w:ascii="Arial" w:hAnsi="Arial" w:cs="Arial"/>
                <w:bCs/>
              </w:rPr>
            </w:pPr>
            <w:r>
              <w:rPr>
                <w:rFonts w:cs="Arial" w:ascii="Arial" w:hAnsi="Arial"/>
                <w:bCs/>
              </w:rPr>
            </w:r>
          </w:p>
        </w:tc>
        <w:tc>
          <w:tcPr>
            <w:tcW w:w="525" w:type="dxa"/>
            <w:vMerge w:val="continue"/>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vAlign w:val="bottom"/>
          </w:tcPr>
          <w:p>
            <w:pPr>
              <w:pStyle w:val="Normal"/>
              <w:jc w:val="center"/>
              <w:rPr>
                <w:rFonts w:ascii="Arial" w:hAnsi="Arial" w:cs="Arial"/>
                <w:bCs/>
              </w:rPr>
            </w:pPr>
            <w:r>
              <w:rPr>
                <w:rFonts w:cs="Arial" w:ascii="Arial" w:hAnsi="Arial"/>
                <w:bCs/>
              </w:rPr>
            </w:r>
          </w:p>
        </w:tc>
        <w:tc>
          <w:tcPr>
            <w:tcW w:w="55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rFonts w:ascii="Arial" w:hAnsi="Arial" w:cs="Arial"/>
                <w:bCs/>
              </w:rPr>
            </w:pPr>
            <w:r>
              <w:rPr>
                <w:rFonts w:cs="Arial" w:ascii="Arial" w:hAnsi="Arial"/>
                <w:bCs/>
              </w:rPr>
            </w:r>
          </w:p>
        </w:tc>
        <w:tc>
          <w:tcPr>
            <w:tcW w:w="1846"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rFonts w:ascii="Arial" w:hAnsi="Arial" w:cs="Arial"/>
                <w:bCs/>
              </w:rPr>
            </w:pPr>
            <w:r>
              <w:rPr>
                <w:rFonts w:cs="Arial" w:ascii="Arial" w:hAnsi="Arial"/>
                <w:bCs/>
              </w:rPr>
            </w:r>
          </w:p>
        </w:tc>
        <w:tc>
          <w:tcPr>
            <w:tcW w:w="69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rFonts w:ascii="Arial" w:hAnsi="Arial" w:cs="Arial"/>
                <w:bCs/>
              </w:rPr>
            </w:pPr>
            <w:r>
              <w:rPr>
                <w:rFonts w:cs="Arial" w:ascii="Arial" w:hAnsi="Arial"/>
                <w:bCs/>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cs="Arial"/>
                <w:bCs/>
              </w:rPr>
            </w:pPr>
            <w:r>
              <w:rPr>
                <w:rFonts w:cs="Arial" w:ascii="Arial" w:hAnsi="Arial"/>
                <w:bCs/>
              </w:rPr>
              <w:t>2019</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ascii="Arial" w:hAnsi="Arial" w:cs="Arial"/>
                <w:bCs/>
              </w:rPr>
            </w:pPr>
            <w:r>
              <w:rPr>
                <w:rFonts w:cs="Arial" w:ascii="Arial" w:hAnsi="Arial"/>
                <w:bCs/>
              </w:rPr>
              <w:t>2020</w:t>
            </w:r>
          </w:p>
        </w:tc>
      </w:tr>
      <w:tr>
        <w:trPr>
          <w:trHeight w:val="171"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bottom"/>
          </w:tcPr>
          <w:p>
            <w:pPr>
              <w:pStyle w:val="Normal"/>
              <w:jc w:val="center"/>
              <w:rPr>
                <w:rFonts w:ascii="Arial" w:hAnsi="Arial" w:cs="Arial"/>
                <w:bCs/>
              </w:rPr>
            </w:pPr>
            <w:r>
              <w:rPr>
                <w:rFonts w:cs="Arial" w:ascii="Arial" w:hAnsi="Arial"/>
                <w:bCs/>
              </w:rPr>
              <w:t>1</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center"/>
              <w:rPr>
                <w:rFonts w:ascii="Arial" w:hAnsi="Arial" w:cs="Arial"/>
                <w:bCs/>
              </w:rPr>
            </w:pPr>
            <w:r>
              <w:rPr>
                <w:rFonts w:cs="Arial" w:ascii="Arial" w:hAnsi="Arial"/>
                <w:bCs/>
              </w:rPr>
              <w:t>2</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vAlign w:val="bottom"/>
          </w:tcPr>
          <w:p>
            <w:pPr>
              <w:pStyle w:val="Normal"/>
              <w:jc w:val="center"/>
              <w:rPr/>
            </w:pPr>
            <w:r>
              <w:rPr>
                <w:rFonts w:cs="Arial" w:ascii="Arial" w:hAnsi="Arial"/>
                <w:bCs/>
              </w:rPr>
              <w:t>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pPr>
            <w:r>
              <w:rPr>
                <w:rFonts w:cs="Arial" w:ascii="Arial" w:hAnsi="Arial"/>
                <w:bCs/>
              </w:rPr>
              <w:t>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pPr>
            <w:r>
              <w:rPr>
                <w:rFonts w:cs="Arial" w:ascii="Arial" w:hAnsi="Arial"/>
                <w:bCs/>
              </w:rPr>
              <w:t>5</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pPr>
            <w:r>
              <w:rPr>
                <w:rFonts w:cs="Arial" w:ascii="Arial" w:hAnsi="Arial"/>
                <w:bCs/>
              </w:rPr>
              <w:t>6</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cs="Arial" w:ascii="Arial" w:hAnsi="Arial"/>
                <w:bCs/>
              </w:rPr>
              <w:t>7</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cs="Arial" w:ascii="Arial" w:hAnsi="Arial"/>
                <w:bCs/>
              </w:rPr>
              <w:t>8</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 xml:space="preserve">ВСЕГО </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2302962</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2294736</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 xml:space="preserve">Общегосударственные вопросы </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00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1825420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1825420</w:t>
            </w:r>
          </w:p>
        </w:tc>
      </w:tr>
      <w:tr>
        <w:trPr>
          <w:trHeight w:val="46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Функционирование высшего должностного лица субъекта Российской Федерации и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rPr>
              <w:t>02</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r>
      <w:tr>
        <w:trPr>
          <w:trHeight w:val="61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главы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02</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Глава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02</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02</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71 1 0С1402</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02</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71 1 00С1402</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403 711</w:t>
            </w:r>
          </w:p>
        </w:tc>
      </w:tr>
      <w:tr>
        <w:trPr>
          <w:trHeight w:val="78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Функционирование законодательных (представительных) органов государственной власти и представительных органов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w:t>
            </w:r>
          </w:p>
        </w:tc>
      </w:tr>
      <w:tr>
        <w:trPr>
          <w:trHeight w:val="78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Обеспечение деятельности представительного органа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Cs/>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w:t>
            </w:r>
          </w:p>
        </w:tc>
      </w:tr>
      <w:tr>
        <w:trPr>
          <w:trHeight w:val="78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Аппарат представительного органа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Cs/>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r>
      <w:tr>
        <w:trPr>
          <w:trHeight w:val="78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Осуществление переданных полномочий в сфере внешнего муниципального финансового контроля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Cs/>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00П1484</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r>
      <w:tr>
        <w:trPr>
          <w:trHeight w:val="592"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Межбюджетные трансферты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Cs/>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П1484</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500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r>
      <w:tr>
        <w:trPr>
          <w:trHeight w:val="78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690 788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661 968</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местных администраций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690 788</w:t>
            </w:r>
          </w:p>
          <w:p>
            <w:pPr>
              <w:pStyle w:val="Normal"/>
              <w:jc w:val="both"/>
              <w:rPr>
                <w:rFonts w:ascii="Arial" w:hAnsi="Arial" w:cs="Arial"/>
                <w:b w:val="false"/>
                <w:b w:val="false"/>
                <w:bCs w:val="false"/>
              </w:rPr>
            </w:pPr>
            <w:r>
              <w:rPr>
                <w:rFonts w:cs="Arial" w:ascii="Arial" w:hAnsi="Arial"/>
                <w:b w:val="false"/>
                <w:bCs w:val="false"/>
              </w:rPr>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661 968</w:t>
            </w:r>
          </w:p>
          <w:p>
            <w:pPr>
              <w:pStyle w:val="Normal"/>
              <w:jc w:val="both"/>
              <w:rPr>
                <w:rFonts w:ascii="Arial" w:hAnsi="Arial" w:cs="Arial"/>
                <w:b w:val="false"/>
                <w:b w:val="false"/>
                <w:bCs w:val="false"/>
              </w:rPr>
            </w:pPr>
            <w:r>
              <w:rPr>
                <w:rFonts w:cs="Arial" w:ascii="Arial" w:hAnsi="Arial"/>
                <w:b w:val="false"/>
                <w:bCs w:val="false"/>
              </w:rPr>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администрации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690 788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661 968</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межбюджетные трансферты на осуществление переданных полномочий в сфере внутреннего муниципального финансового контроля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П1485</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28 819,90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П1485</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500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28 819,90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00С1402</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661 968,10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661 968</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00С1402</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585 368,10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585 368</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tabs>
                <w:tab w:val="center" w:pos="239" w:leader="none"/>
              </w:tabs>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00С1402</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63 500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63 500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04</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00С1402</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800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13 100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13 100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Другие общегосударственные вопросы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759 741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759 741</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r>
      <w:tr>
        <w:trPr>
          <w:trHeight w:val="404"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Реализация мероприятий по распространению официальной информации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00С1439</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r>
      <w:tr>
        <w:trPr>
          <w:trHeight w:val="25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01</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77 2 00С1439</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200</w:t>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1 000</w:t>
            </w:r>
          </w:p>
        </w:tc>
      </w:tr>
      <w:tr>
        <w:trPr>
          <w:trHeight w:val="441"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Реализация государственных функций, связанных с общегосударственным управлением</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76 0 00 00000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12 500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12 500</w:t>
            </w:r>
          </w:p>
        </w:tc>
      </w:tr>
      <w:tr>
        <w:trPr>
          <w:trHeight w:val="13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Выполнение других  обязательств  муниципального образования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76 1 00 00000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12 500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12 500</w:t>
            </w:r>
          </w:p>
        </w:tc>
      </w:tr>
      <w:tr>
        <w:trPr>
          <w:trHeight w:val="13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Выполнение других (прочих) обязательств органа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00С1404</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12 500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12 500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800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2 500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2 500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на обеспечение деятельности муниципальных казенных учреждений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746 241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746 241</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обеспечение деятельности муниципальных казенных учреждений, не вошедшие в программные мероприятия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746 241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746 241</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746 241</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746 241</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468 208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468 208</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268 625</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268 625</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01</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800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9 408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9 408</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Национальная оборона</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02</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00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73 387</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76 047</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Мобилизационная и вневойсковая подготовка</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Cs/>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02</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73 387</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76 047</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Непрограммная деятельность органов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02</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73 387</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76 047</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02</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73 387</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76 047</w:t>
            </w:r>
          </w:p>
        </w:tc>
      </w:tr>
      <w:tr>
        <w:trPr>
          <w:trHeight w:val="600" w:hRule="atLeast"/>
        </w:trPr>
        <w:tc>
          <w:tcPr>
            <w:tcW w:w="2564"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первичного воинского учета на территориях, где отсутствуют военные комиссариаты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02</w:t>
            </w:r>
          </w:p>
        </w:tc>
        <w:tc>
          <w:tcPr>
            <w:tcW w:w="55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9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rPr>
            </w:pPr>
            <w:r>
              <w:rPr>
                <w:rFonts w:cs="Arial" w:ascii="Arial" w:hAnsi="Arial"/>
                <w:b w:val="false"/>
                <w:bCs w:val="false"/>
              </w:rPr>
              <w:t>73 387</w:t>
            </w:r>
          </w:p>
        </w:tc>
        <w:tc>
          <w:tcPr>
            <w:tcW w:w="1303"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b w:val="false"/>
                <w:b w:val="false"/>
                <w:bCs w:val="false"/>
              </w:rPr>
            </w:pPr>
            <w:r>
              <w:rPr>
                <w:rFonts w:cs="Arial" w:ascii="Arial" w:hAnsi="Arial"/>
                <w:b w:val="false"/>
                <w:bCs w:val="false"/>
              </w:rPr>
              <w:t xml:space="preserve">  </w:t>
            </w:r>
            <w:r>
              <w:rPr>
                <w:rFonts w:cs="Arial" w:ascii="Arial" w:hAnsi="Arial"/>
                <w:b w:val="false"/>
                <w:bCs w:val="false"/>
              </w:rPr>
              <w:t>76 047</w:t>
            </w:r>
          </w:p>
        </w:tc>
      </w:tr>
      <w:tr>
        <w:trPr>
          <w:trHeight w:val="1146"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Расходы на выплату персоналу в целях </w:t>
            </w:r>
          </w:p>
          <w:p>
            <w:pPr>
              <w:pStyle w:val="Normal"/>
              <w:jc w:val="both"/>
              <w:rPr>
                <w:rFonts w:ascii="Arial" w:hAnsi="Arial" w:cs="Arial"/>
              </w:rPr>
            </w:pPr>
            <w:r>
              <w:rPr>
                <w:rFonts w:cs="Arial" w:ascii="Arial" w:hAnsi="Arial"/>
                <w:b w:val="false"/>
                <w:bCs w:val="false"/>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02</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67 902</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67 902</w:t>
            </w:r>
          </w:p>
        </w:tc>
      </w:tr>
      <w:tr>
        <w:trPr>
          <w:trHeight w:val="588"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02</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03</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5 485</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8 145</w:t>
            </w:r>
          </w:p>
        </w:tc>
      </w:tr>
      <w:tr>
        <w:trPr>
          <w:trHeight w:val="48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Национальная безопасность и правоохранительная деятельность</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b/>
                <w:bCs/>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00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13 000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13 000</w:t>
            </w:r>
          </w:p>
        </w:tc>
      </w:tr>
      <w:tr>
        <w:trPr>
          <w:trHeight w:val="48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Защита населения и территории от чрезвычайных ситуаций природного и техногенного характера, гражданская оборона</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09</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bCs/>
                <w:lang w:eastAsia="ru-RU"/>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09</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bCs/>
                <w:lang w:eastAsia="ru-RU"/>
              </w:rPr>
            </w:pPr>
            <w:r>
              <w:rPr>
                <w:rFonts w:cs="Arial" w:ascii="Arial" w:hAnsi="Arial"/>
                <w:b w:val="false"/>
                <w:bCs w:val="false"/>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09</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13 2 00 00000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Основное мероприятие «Обеспечение деятельности и организация мероприятий по предупреждению и ликвидации чрезвычайных ситуаций»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09</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13 2 01 00000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03 </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09</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01 С1460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09</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00 С1460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пожарной безопасности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bCs/>
                <w:lang w:eastAsia="ru-RU"/>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«Обеспечение пожарной безопасности населенных пунктов поселений»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Обеспечение первичных мер пожарной безопасности в границах населенных пунктов поселений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13 1 01 С1415</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03</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С1415</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10 000</w:t>
            </w:r>
          </w:p>
        </w:tc>
      </w:tr>
      <w:tr>
        <w:trPr>
          <w:trHeight w:val="22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Жилищно-коммунальное хозяйство</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05</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00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8 000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Благоустройство</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lang w:val="en-US"/>
              </w:rPr>
            </w:pPr>
            <w:r>
              <w:rPr>
                <w:rFonts w:cs="Arial" w:ascii="Arial" w:hAnsi="Arial"/>
                <w:b w:val="false"/>
                <w:bCs w:val="false"/>
                <w:lang w:val="en-US"/>
              </w:rPr>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8 000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8 000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07 0 00 00000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 xml:space="preserve">Подпрограмма «Обеспечение качественными услугами ЖКХ населения муниципального района»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 </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07 3 00 00000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8 000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«Благоустройство территорий поселений»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07 3 01 00000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Мероприятия по благоустройству</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С1433</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С1433</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5 000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rPr>
            </w:pPr>
            <w:r>
              <w:rPr>
                <w:rFonts w:cs="Arial" w:ascii="Arial" w:hAnsi="Arial"/>
                <w:b w:val="false"/>
                <w:bCs w:val="false"/>
              </w:rPr>
              <w:t>Основное мероприятия «Сбор и удаление твердых и жидких бытовых отходов»</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07 3 02 00000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Мероприятие по сбору и удалению твердых и жидких бытовых отходов</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07 3 02 С1457</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2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Закупка товаров, работ и услуг для государственных (муниципальных) нужд </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05</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03</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07 3 02С1457</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3 000</w:t>
            </w:r>
          </w:p>
        </w:tc>
      </w:tr>
      <w:tr>
        <w:trPr>
          <w:trHeight w:val="27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Культура,  кинематография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rPr>
              <w:t>00</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 xml:space="preserve">Культура </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b/>
                <w:bCs/>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b/>
                <w:bCs/>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278 238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278 238</w:t>
            </w:r>
          </w:p>
        </w:tc>
      </w:tr>
      <w:tr>
        <w:trPr>
          <w:trHeight w:val="43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«Развитие культуры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01 0 00 00000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p>
            <w:pPr>
              <w:pStyle w:val="Normal"/>
              <w:jc w:val="both"/>
              <w:rPr>
                <w:rFonts w:ascii="Arial" w:hAnsi="Arial" w:cs="Arial"/>
                <w:b w:val="false"/>
                <w:b w:val="false"/>
                <w:bCs w:val="false"/>
              </w:rPr>
            </w:pPr>
            <w:r>
              <w:rPr>
                <w:rFonts w:cs="Arial" w:ascii="Arial" w:hAnsi="Arial"/>
                <w:b w:val="false"/>
                <w:bCs w:val="false"/>
              </w:rPr>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p>
            <w:pPr>
              <w:pStyle w:val="Normal"/>
              <w:jc w:val="both"/>
              <w:rPr>
                <w:rFonts w:ascii="Arial" w:hAnsi="Arial" w:cs="Arial"/>
                <w:b w:val="false"/>
                <w:b w:val="false"/>
                <w:bCs w:val="false"/>
              </w:rPr>
            </w:pPr>
            <w:r>
              <w:rPr>
                <w:rFonts w:cs="Arial" w:ascii="Arial" w:hAnsi="Arial"/>
                <w:b w:val="false"/>
                <w:bCs w:val="false"/>
              </w:rPr>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 xml:space="preserve">Подпрограмма «Искусство» муниципальной программы </w:t>
            </w:r>
            <w:r>
              <w:rPr>
                <w:rFonts w:cs="Arial" w:ascii="Arial" w:hAnsi="Arial"/>
                <w:b w:val="false"/>
                <w:bCs w:val="false"/>
              </w:rPr>
              <w:t>«Развитие культуры в Останинском сельсовете Мантуровского района Курской области на 2017-2021 годы»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01 3 00 00000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tc>
      </w:tr>
      <w:tr>
        <w:trPr>
          <w:trHeight w:val="240"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01 3 01 00000</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278 238</w:t>
            </w:r>
          </w:p>
        </w:tc>
      </w:tr>
      <w:tr>
        <w:trPr>
          <w:trHeight w:val="25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Обеспечение выплаты заработной платы с начислениями работникам муниципальных учреждений культуры</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lang w:val="en-US"/>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lang w:val="en-US"/>
              </w:rPr>
            </w:pPr>
            <w:r>
              <w:rPr>
                <w:rFonts w:cs="Arial" w:ascii="Arial" w:hAnsi="Arial"/>
                <w:b w:val="false"/>
                <w:bCs w:val="false"/>
                <w:lang w:val="en-US"/>
              </w:rPr>
              <w:t>08</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01</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rPr>
              <w:t>01 3 01</w:t>
            </w:r>
            <w:r>
              <w:rPr>
                <w:rFonts w:cs="Arial" w:ascii="Arial" w:hAnsi="Arial"/>
                <w:b w:val="false"/>
                <w:bCs w:val="false"/>
                <w:lang w:val="en-US"/>
              </w:rPr>
              <w:t>S3330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lang w:val="en-US"/>
              </w:rPr>
              <w:t>253 338</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lang w:val="en-US"/>
              </w:rPr>
              <w:t>253 338</w:t>
            </w:r>
          </w:p>
        </w:tc>
      </w:tr>
      <w:tr>
        <w:trPr>
          <w:trHeight w:val="255" w:hRule="atLeast"/>
        </w:trPr>
        <w:tc>
          <w:tcPr>
            <w:tcW w:w="256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rPr>
              <w:t>01 3 01</w:t>
            </w:r>
            <w:r>
              <w:rPr>
                <w:rFonts w:cs="Arial" w:ascii="Arial" w:hAnsi="Arial"/>
                <w:b w:val="false"/>
                <w:bCs w:val="false"/>
                <w:lang w:val="en-US"/>
              </w:rPr>
              <w:t>S3330</w:t>
            </w:r>
          </w:p>
        </w:tc>
        <w:tc>
          <w:tcPr>
            <w:tcW w:w="69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100</w:t>
            </w:r>
          </w:p>
        </w:tc>
        <w:tc>
          <w:tcPr>
            <w:tcW w:w="147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253 338</w:t>
            </w:r>
          </w:p>
        </w:tc>
        <w:tc>
          <w:tcPr>
            <w:tcW w:w="1303"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253 338</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24 900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24 900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6 700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6 700</w:t>
            </w:r>
          </w:p>
        </w:tc>
      </w:tr>
      <w:tr>
        <w:trPr>
          <w:trHeight w:val="255" w:hRule="atLeast"/>
        </w:trPr>
        <w:tc>
          <w:tcPr>
            <w:tcW w:w="25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63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b w:val="false"/>
                <w:b w:val="false"/>
                <w:bCs w:val="false"/>
              </w:rPr>
            </w:pPr>
            <w:r>
              <w:rPr>
                <w:rFonts w:cs="Arial" w:ascii="Arial" w:hAnsi="Arial"/>
                <w:b w:val="false"/>
                <w:bCs w:val="false"/>
              </w:rPr>
              <w:t>001</w:t>
            </w:r>
          </w:p>
        </w:tc>
        <w:tc>
          <w:tcPr>
            <w:tcW w:w="52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08</w:t>
            </w:r>
          </w:p>
        </w:tc>
        <w:tc>
          <w:tcPr>
            <w:tcW w:w="5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w:t>
            </w:r>
          </w:p>
        </w:tc>
        <w:tc>
          <w:tcPr>
            <w:tcW w:w="1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01С1401</w:t>
            </w:r>
          </w:p>
        </w:tc>
        <w:tc>
          <w:tcPr>
            <w:tcW w:w="6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800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18 200</w:t>
            </w:r>
          </w:p>
        </w:tc>
        <w:tc>
          <w:tcPr>
            <w:tcW w:w="13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b w:val="false"/>
                <w:b w:val="false"/>
                <w:bCs w:val="false"/>
              </w:rPr>
            </w:pPr>
            <w:r>
              <w:rPr>
                <w:rFonts w:cs="Arial" w:ascii="Arial" w:hAnsi="Arial"/>
                <w:b w:val="false"/>
                <w:bCs w:val="false"/>
              </w:rPr>
              <w:t>18 200</w:t>
            </w:r>
          </w:p>
        </w:tc>
      </w:tr>
      <w:tr>
        <w:trPr>
          <w:trHeight w:val="225" w:hRule="atLeast"/>
        </w:trPr>
        <w:tc>
          <w:tcPr>
            <w:tcW w:w="2564"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Социальная политика</w:t>
            </w:r>
          </w:p>
        </w:tc>
        <w:tc>
          <w:tcPr>
            <w:tcW w:w="63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rPr>
              <w:t>001</w:t>
            </w:r>
          </w:p>
        </w:tc>
        <w:tc>
          <w:tcPr>
            <w:tcW w:w="5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rPr>
              <w:t>10</w:t>
            </w:r>
          </w:p>
        </w:tc>
        <w:tc>
          <w:tcPr>
            <w:tcW w:w="55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rPr>
              <w:t>00</w:t>
            </w:r>
          </w:p>
        </w:tc>
        <w:tc>
          <w:tcPr>
            <w:tcW w:w="184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b/>
              </w:rPr>
            </w:pPr>
            <w:r>
              <w:rPr>
                <w:rFonts w:cs="Arial" w:ascii="Arial" w:hAnsi="Arial"/>
                <w:b w:val="false"/>
                <w:bCs w:val="false"/>
              </w:rPr>
              <w:t>75 487</w:t>
            </w:r>
          </w:p>
        </w:tc>
        <w:tc>
          <w:tcPr>
            <w:tcW w:w="1303"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b/>
                <w:b/>
              </w:rPr>
            </w:pPr>
            <w:r>
              <w:rPr>
                <w:rFonts w:cs="Arial" w:ascii="Arial" w:hAnsi="Arial"/>
                <w:b w:val="false"/>
                <w:bCs w:val="false"/>
              </w:rPr>
              <w:t>94 031</w:t>
            </w:r>
          </w:p>
        </w:tc>
      </w:tr>
      <w:tr>
        <w:trPr>
          <w:trHeight w:val="225" w:hRule="atLeast"/>
        </w:trPr>
        <w:tc>
          <w:tcPr>
            <w:tcW w:w="2564"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Пенсионное обеспечение</w:t>
            </w:r>
          </w:p>
        </w:tc>
        <w:tc>
          <w:tcPr>
            <w:tcW w:w="63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001</w:t>
            </w:r>
          </w:p>
        </w:tc>
        <w:tc>
          <w:tcPr>
            <w:tcW w:w="5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10</w:t>
            </w:r>
          </w:p>
        </w:tc>
        <w:tc>
          <w:tcPr>
            <w:tcW w:w="55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01</w:t>
            </w:r>
          </w:p>
        </w:tc>
        <w:tc>
          <w:tcPr>
            <w:tcW w:w="184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69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75 487</w:t>
            </w:r>
          </w:p>
        </w:tc>
        <w:tc>
          <w:tcPr>
            <w:tcW w:w="1303"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rPr>
              <w:t>94 031</w:t>
            </w:r>
          </w:p>
        </w:tc>
      </w:tr>
      <w:tr>
        <w:trPr>
          <w:trHeight w:val="225" w:hRule="atLeast"/>
        </w:trPr>
        <w:tc>
          <w:tcPr>
            <w:tcW w:w="2564"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Не программная деятельность органов местного самоуправления</w:t>
            </w:r>
          </w:p>
        </w:tc>
        <w:tc>
          <w:tcPr>
            <w:tcW w:w="63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001</w:t>
            </w:r>
          </w:p>
        </w:tc>
        <w:tc>
          <w:tcPr>
            <w:tcW w:w="52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10</w:t>
            </w:r>
          </w:p>
        </w:tc>
        <w:tc>
          <w:tcPr>
            <w:tcW w:w="55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01</w:t>
            </w:r>
          </w:p>
        </w:tc>
        <w:tc>
          <w:tcPr>
            <w:tcW w:w="1846"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77 0 00 00000</w:t>
            </w:r>
          </w:p>
        </w:tc>
        <w:tc>
          <w:tcPr>
            <w:tcW w:w="69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75 487</w:t>
            </w:r>
          </w:p>
        </w:tc>
        <w:tc>
          <w:tcPr>
            <w:tcW w:w="1303"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b w:val="false"/>
                <w:b w:val="false"/>
                <w:bCs w:val="false"/>
              </w:rPr>
            </w:pPr>
            <w:r>
              <w:rPr>
                <w:rFonts w:cs="Arial" w:ascii="Arial" w:hAnsi="Arial"/>
                <w:b w:val="false"/>
                <w:bCs w:val="false"/>
              </w:rPr>
              <w:t>94 031</w:t>
            </w:r>
          </w:p>
        </w:tc>
      </w:tr>
      <w:tr>
        <w:trPr>
          <w:trHeight w:val="225" w:hRule="atLeast"/>
        </w:trPr>
        <w:tc>
          <w:tcPr>
            <w:tcW w:w="2564"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Непрограммные расходы органов местного самоуправления</w:t>
            </w:r>
          </w:p>
        </w:tc>
        <w:tc>
          <w:tcPr>
            <w:tcW w:w="63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001</w:t>
            </w:r>
          </w:p>
        </w:tc>
        <w:tc>
          <w:tcPr>
            <w:tcW w:w="52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10</w:t>
            </w:r>
          </w:p>
        </w:tc>
        <w:tc>
          <w:tcPr>
            <w:tcW w:w="55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01</w:t>
            </w:r>
          </w:p>
        </w:tc>
        <w:tc>
          <w:tcPr>
            <w:tcW w:w="1846"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77 2 00 00000</w:t>
            </w:r>
          </w:p>
        </w:tc>
        <w:tc>
          <w:tcPr>
            <w:tcW w:w="69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75 487</w:t>
            </w:r>
          </w:p>
        </w:tc>
        <w:tc>
          <w:tcPr>
            <w:tcW w:w="1303"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rPr>
              <w:t>94 031</w:t>
            </w:r>
          </w:p>
        </w:tc>
      </w:tr>
      <w:tr>
        <w:trPr>
          <w:trHeight w:val="225" w:hRule="atLeast"/>
        </w:trPr>
        <w:tc>
          <w:tcPr>
            <w:tcW w:w="2564"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rPr>
              <w:t>Выплата пенсий за выслугу лет и доплат к пенсиям муниципальных служащих</w:t>
            </w:r>
          </w:p>
        </w:tc>
        <w:tc>
          <w:tcPr>
            <w:tcW w:w="63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001</w:t>
            </w:r>
          </w:p>
        </w:tc>
        <w:tc>
          <w:tcPr>
            <w:tcW w:w="52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10</w:t>
            </w:r>
          </w:p>
        </w:tc>
        <w:tc>
          <w:tcPr>
            <w:tcW w:w="555"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01</w:t>
            </w:r>
          </w:p>
        </w:tc>
        <w:tc>
          <w:tcPr>
            <w:tcW w:w="1846"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77 2 00 С1445</w:t>
            </w:r>
          </w:p>
        </w:tc>
        <w:tc>
          <w:tcPr>
            <w:tcW w:w="69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b w:val="false"/>
                <w:b w:val="false"/>
                <w:bCs w:val="false"/>
              </w:rPr>
            </w:pPr>
            <w:r>
              <w:rPr>
                <w:rFonts w:cs="Arial" w:ascii="Arial" w:hAnsi="Arial"/>
                <w:b w:val="false"/>
                <w:bCs w:val="false"/>
              </w:rPr>
            </w:r>
          </w:p>
        </w:tc>
        <w:tc>
          <w:tcPr>
            <w:tcW w:w="1470" w:type="dxa"/>
            <w:tcBorders>
              <w:top w:val="single" w:sz="4" w:space="0" w:color="00000A"/>
              <w:left w:val="single" w:sz="4" w:space="0" w:color="000001"/>
              <w:right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75 487</w:t>
            </w:r>
          </w:p>
        </w:tc>
        <w:tc>
          <w:tcPr>
            <w:tcW w:w="1303" w:type="dxa"/>
            <w:tcBorders>
              <w:top w:val="single" w:sz="4" w:space="0" w:color="00000A"/>
              <w:left w:val="single" w:sz="4" w:space="0" w:color="000001"/>
              <w:right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rPr>
              <w:t>94 031</w:t>
            </w:r>
          </w:p>
        </w:tc>
      </w:tr>
      <w:tr>
        <w:trPr>
          <w:trHeight w:val="225" w:hRule="atLeast"/>
        </w:trPr>
        <w:tc>
          <w:tcPr>
            <w:tcW w:w="2564"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rPr>
              <w:t>Социальное обеспечение и иные выплаты населению</w:t>
            </w:r>
          </w:p>
        </w:tc>
        <w:tc>
          <w:tcPr>
            <w:tcW w:w="63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001</w:t>
            </w:r>
          </w:p>
        </w:tc>
        <w:tc>
          <w:tcPr>
            <w:tcW w:w="5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10</w:t>
            </w:r>
          </w:p>
        </w:tc>
        <w:tc>
          <w:tcPr>
            <w:tcW w:w="55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01</w:t>
            </w:r>
          </w:p>
        </w:tc>
        <w:tc>
          <w:tcPr>
            <w:tcW w:w="1846"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77 2 00С1445</w:t>
            </w:r>
          </w:p>
        </w:tc>
        <w:tc>
          <w:tcPr>
            <w:tcW w:w="69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300</w:t>
            </w:r>
          </w:p>
        </w:tc>
        <w:tc>
          <w:tcPr>
            <w:tcW w:w="1470"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75 487</w:t>
            </w:r>
          </w:p>
        </w:tc>
        <w:tc>
          <w:tcPr>
            <w:tcW w:w="1303" w:type="dxa"/>
            <w:tcBorders>
              <w:top w:val="single" w:sz="4" w:space="0" w:color="00000A"/>
              <w:left w:val="single" w:sz="4" w:space="0" w:color="000001"/>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jc w:val="both"/>
              <w:rPr>
                <w:rFonts w:ascii="Arial" w:hAnsi="Arial" w:cs="Arial"/>
              </w:rPr>
            </w:pPr>
            <w:r>
              <w:rPr>
                <w:rFonts w:cs="Arial" w:ascii="Arial" w:hAnsi="Arial"/>
                <w:b w:val="false"/>
                <w:bCs w:val="false"/>
              </w:rPr>
              <w:t>94 031</w:t>
            </w:r>
          </w:p>
        </w:tc>
      </w:tr>
    </w:tbl>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jc w:val="right"/>
        <w:rPr/>
      </w:pPr>
      <w:r>
        <w:rPr>
          <w:sz w:val="18"/>
          <w:szCs w:val="18"/>
        </w:rPr>
        <w:t xml:space="preserve">                                                                                                                                      </w:t>
      </w:r>
      <w:r>
        <w:rPr>
          <w:rFonts w:cs="Arial" w:ascii="Arial" w:hAnsi="Arial"/>
        </w:rPr>
        <w:t xml:space="preserve">    </w:t>
      </w:r>
      <w:r>
        <w:rPr>
          <w:rFonts w:cs="Arial" w:ascii="Arial" w:hAnsi="Arial"/>
        </w:rPr>
        <w:t xml:space="preserve">Приложение 13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right"/>
        <w:rPr/>
      </w:pPr>
      <w:r>
        <w:rPr>
          <w:rFonts w:cs="Arial" w:ascii="Arial" w:hAnsi="Arial"/>
        </w:rPr>
        <w:t xml:space="preserve">                                        </w:t>
      </w:r>
    </w:p>
    <w:p>
      <w:pPr>
        <w:pStyle w:val="Normal"/>
        <w:jc w:val="center"/>
        <w:rPr>
          <w:sz w:val="16"/>
          <w:szCs w:val="16"/>
        </w:rPr>
      </w:pPr>
      <w:r>
        <w:rPr>
          <w:sz w:val="16"/>
          <w:szCs w:val="16"/>
        </w:rPr>
      </w:r>
    </w:p>
    <w:p>
      <w:pPr>
        <w:pStyle w:val="Normal"/>
        <w:jc w:val="center"/>
        <w:rPr>
          <w:rFonts w:ascii="Arial" w:hAnsi="Arial" w:cs="Arial"/>
        </w:rPr>
      </w:pPr>
      <w:r>
        <w:rPr>
          <w:rFonts w:cs="Arial" w:ascii="Arial" w:hAnsi="Arial"/>
          <w:b/>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расходов на 2018 год</w:t>
      </w:r>
    </w:p>
    <w:p>
      <w:pPr>
        <w:pStyle w:val="Normal"/>
        <w:rPr>
          <w:rFonts w:ascii="Arial" w:hAnsi="Arial" w:cs="Arial"/>
        </w:rPr>
      </w:pPr>
      <w:r>
        <w:rPr>
          <w:rFonts w:cs="Arial" w:ascii="Arial" w:hAnsi="Arial"/>
        </w:rPr>
      </w:r>
    </w:p>
    <w:p>
      <w:pPr>
        <w:pStyle w:val="Normal"/>
        <w:jc w:val="right"/>
        <w:rPr>
          <w:rFonts w:ascii="Arial" w:hAnsi="Arial" w:cs="Arial"/>
          <w:b/>
          <w:b/>
        </w:rPr>
      </w:pPr>
      <w:r>
        <w:rPr>
          <w:rFonts w:cs="Arial" w:ascii="Arial" w:hAnsi="Arial"/>
          <w:b/>
        </w:rPr>
        <w:t xml:space="preserve">                                                                                                                                                                             </w:t>
      </w:r>
      <w:r>
        <w:rPr>
          <w:rFonts w:cs="Arial" w:ascii="Arial" w:hAnsi="Arial"/>
          <w:b w:val="false"/>
          <w:bCs w:val="false"/>
        </w:rPr>
        <w:t>(рублей)</w:t>
      </w:r>
    </w:p>
    <w:tbl>
      <w:tblPr>
        <w:tblW w:w="9135" w:type="dxa"/>
        <w:jc w:val="left"/>
        <w:tblInd w:w="81"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top w:w="0" w:type="dxa"/>
          <w:left w:w="88" w:type="dxa"/>
          <w:bottom w:w="0" w:type="dxa"/>
          <w:right w:w="108" w:type="dxa"/>
        </w:tblCellMar>
        <w:tblLook w:firstRow="0" w:noVBand="0" w:lastRow="0" w:firstColumn="0" w:lastColumn="0" w:noHBand="0" w:val="0000"/>
      </w:tblPr>
      <w:tblGrid>
        <w:gridCol w:w="4935"/>
        <w:gridCol w:w="2100"/>
        <w:gridCol w:w="675"/>
        <w:gridCol w:w="1425"/>
      </w:tblGrid>
      <w:tr>
        <w:trPr>
          <w:trHeight w:val="390" w:hRule="atLeast"/>
        </w:trPr>
        <w:tc>
          <w:tcPr>
            <w:tcW w:w="4935"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center"/>
              <w:rPr>
                <w:b w:val="false"/>
                <w:b w:val="false"/>
                <w:bCs w:val="false"/>
              </w:rPr>
            </w:pPr>
            <w:r>
              <w:rPr>
                <w:rFonts w:cs="Arial" w:ascii="Arial" w:hAnsi="Arial"/>
                <w:b w:val="false"/>
                <w:bCs w:val="false"/>
              </w:rPr>
              <w:t>Наименование</w:t>
            </w:r>
          </w:p>
        </w:tc>
        <w:tc>
          <w:tcPr>
            <w:tcW w:w="2100"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center"/>
              <w:rPr>
                <w:rFonts w:ascii="Arial" w:hAnsi="Arial" w:cs="Arial"/>
                <w:b/>
                <w:b/>
                <w:bCs/>
              </w:rPr>
            </w:pPr>
            <w:r>
              <w:rPr>
                <w:rFonts w:cs="Arial" w:ascii="Arial" w:hAnsi="Arial"/>
                <w:b w:val="false"/>
                <w:bCs w:val="false"/>
              </w:rPr>
              <w:t>ЦСР</w:t>
            </w:r>
          </w:p>
        </w:tc>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b w:val="false"/>
                <w:b w:val="false"/>
                <w:bCs w:val="false"/>
              </w:rPr>
            </w:pPr>
            <w:r>
              <w:rPr>
                <w:rFonts w:cs="Arial" w:ascii="Arial" w:hAnsi="Arial"/>
                <w:b w:val="false"/>
                <w:bCs w:val="false"/>
              </w:rPr>
              <w:t>ВР</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center"/>
              <w:rPr>
                <w:b w:val="false"/>
                <w:b w:val="false"/>
                <w:bCs w:val="false"/>
              </w:rPr>
            </w:pPr>
            <w:r>
              <w:rPr>
                <w:rFonts w:cs="Arial" w:ascii="Arial" w:hAnsi="Arial"/>
                <w:b w:val="false"/>
                <w:bCs w:val="false"/>
              </w:rPr>
              <w:t>Сумма</w:t>
            </w:r>
          </w:p>
        </w:tc>
      </w:tr>
      <w:tr>
        <w:trPr>
          <w:trHeight w:val="171" w:hRule="atLeast"/>
        </w:trPr>
        <w:tc>
          <w:tcPr>
            <w:tcW w:w="493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bottom"/>
          </w:tcPr>
          <w:p>
            <w:pPr>
              <w:pStyle w:val="Normal"/>
              <w:jc w:val="center"/>
              <w:rPr>
                <w:rFonts w:ascii="Arial" w:hAnsi="Arial" w:cs="Arial"/>
                <w:b/>
                <w:b/>
                <w:bCs/>
              </w:rPr>
            </w:pPr>
            <w:r>
              <w:rPr>
                <w:rFonts w:cs="Arial" w:ascii="Arial" w:hAnsi="Arial"/>
                <w:b w:val="false"/>
                <w:bCs w:val="false"/>
              </w:rPr>
              <w:t>1</w:t>
            </w:r>
          </w:p>
        </w:tc>
        <w:tc>
          <w:tcPr>
            <w:tcW w:w="2100"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rFonts w:ascii="Arial" w:hAnsi="Arial" w:cs="Arial"/>
                <w:b/>
                <w:b/>
                <w:bCs/>
              </w:rPr>
            </w:pPr>
            <w:r>
              <w:rPr>
                <w:rFonts w:cs="Arial" w:ascii="Arial" w:hAnsi="Arial"/>
                <w:b w:val="false"/>
                <w:bCs w:val="false"/>
              </w:rPr>
              <w:t>2</w:t>
            </w:r>
          </w:p>
        </w:tc>
        <w:tc>
          <w:tcPr>
            <w:tcW w:w="675" w:type="dxa"/>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fill="auto" w:val="clear"/>
            <w:vAlign w:val="bottom"/>
          </w:tcPr>
          <w:p>
            <w:pPr>
              <w:pStyle w:val="Normal"/>
              <w:jc w:val="center"/>
              <w:rPr>
                <w:rFonts w:ascii="Arial" w:hAnsi="Arial" w:cs="Arial"/>
                <w:b/>
                <w:b/>
                <w:bCs/>
              </w:rPr>
            </w:pPr>
            <w:r>
              <w:rPr>
                <w:rFonts w:cs="Arial" w:ascii="Arial" w:hAnsi="Arial"/>
                <w:b w:val="false"/>
                <w:bCs w:val="false"/>
              </w:rPr>
              <w:t>3</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vAlign w:val="bottom"/>
          </w:tcPr>
          <w:p>
            <w:pPr>
              <w:pStyle w:val="Normal"/>
              <w:jc w:val="center"/>
              <w:rPr>
                <w:rFonts w:ascii="Arial" w:hAnsi="Arial" w:cs="Arial"/>
                <w:b/>
                <w:b/>
                <w:bCs/>
              </w:rPr>
            </w:pPr>
            <w:r>
              <w:rPr>
                <w:rFonts w:cs="Arial" w:ascii="Arial" w:hAnsi="Arial"/>
                <w:b w:val="false"/>
                <w:bCs w:val="false"/>
              </w:rPr>
              <w:t>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 xml:space="preserve">ВСЕГО </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b/>
                <w:b/>
              </w:rPr>
            </w:pPr>
            <w:r>
              <w:rPr>
                <w:rFonts w:cs="Arial" w:ascii="Arial" w:hAnsi="Arial"/>
                <w:b w:val="false"/>
                <w:bCs w:val="false"/>
              </w:rPr>
              <w:t>2 526 957</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«Развитие культуры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278 238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 xml:space="preserve">Подпрограмма «Искусство» муниципальной программы </w:t>
            </w:r>
            <w:r>
              <w:rPr>
                <w:rFonts w:cs="Arial" w:ascii="Arial" w:hAnsi="Arial"/>
                <w:b w:val="false"/>
                <w:bCs w:val="false"/>
              </w:rPr>
              <w:t>«Развитие культуры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278 238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278 238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Обеспечение выплаты заработной платы с начислениями работникам муниципальных учреждений культуры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xml:space="preserve">01 3 01 </w:t>
            </w:r>
            <w:r>
              <w:rPr>
                <w:rFonts w:cs="Arial" w:ascii="Arial" w:hAnsi="Arial"/>
                <w:b w:val="false"/>
                <w:bCs w:val="false"/>
                <w:lang w:val="en-US"/>
              </w:rPr>
              <w:t>S</w:t>
            </w:r>
            <w:r>
              <w:rPr>
                <w:rFonts w:cs="Arial" w:ascii="Arial" w:hAnsi="Arial"/>
                <w:b w:val="false"/>
                <w:bCs w:val="false"/>
              </w:rPr>
              <w:t>3330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rPr>
              <w:t>253</w:t>
            </w:r>
            <w:r>
              <w:rPr>
                <w:rFonts w:cs="Arial" w:ascii="Arial" w:hAnsi="Arial"/>
                <w:b w:val="false"/>
                <w:bCs w:val="false"/>
                <w:lang w:val="en-US"/>
              </w:rPr>
              <w:t> </w:t>
            </w:r>
            <w:r>
              <w:rPr>
                <w:rFonts w:cs="Arial" w:ascii="Arial" w:hAnsi="Arial"/>
                <w:b w:val="false"/>
                <w:bCs w:val="false"/>
              </w:rPr>
              <w:t>337,95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xml:space="preserve">01 3 01 </w:t>
            </w:r>
            <w:r>
              <w:rPr>
                <w:rFonts w:cs="Arial" w:ascii="Arial" w:hAnsi="Arial"/>
                <w:b w:val="false"/>
                <w:bCs w:val="false"/>
                <w:lang w:val="en-US"/>
              </w:rPr>
              <w:t>S</w:t>
            </w:r>
            <w:r>
              <w:rPr>
                <w:rFonts w:cs="Arial" w:ascii="Arial" w:hAnsi="Arial"/>
                <w:b w:val="false"/>
                <w:bCs w:val="false"/>
              </w:rPr>
              <w:t>3330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100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253 337,95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24 900,05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6 700,05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800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18 200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Муниципальная программа «Охрана окружающей  среды в Останинском сельсовете Мантуровского района Курской области на 2018 год»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06 0 00 00000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56 315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napToGrid w:val="false"/>
              <w:jc w:val="both"/>
              <w:rPr>
                <w:b w:val="false"/>
                <w:b w:val="false"/>
                <w:bCs w:val="false"/>
              </w:rPr>
            </w:pPr>
            <w:r>
              <w:rPr>
                <w:rFonts w:cs="Arial" w:ascii="Arial" w:hAnsi="Arial"/>
                <w:b w:val="false"/>
                <w:bCs w:val="false"/>
              </w:rPr>
              <w:t>Подпрограмма «Экология и чистая вода муниципального  образования» муниципальной программы «Охрана окружающей  среды в Останинском сельсовете Мантуровского района Курской области на 2018 год»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06 1 00 00000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56 315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Основное мероприятие «Обеспечение населения экологически чистой питьевой водой»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06 1 01 00000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56 315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napToGrid w:val="false"/>
              <w:jc w:val="both"/>
              <w:rPr>
                <w:rFonts w:ascii="Arial" w:hAnsi="Arial" w:cs="Arial"/>
              </w:rPr>
            </w:pPr>
            <w:r>
              <w:rPr>
                <w:rFonts w:cs="Arial" w:ascii="Arial" w:hAnsi="Arial"/>
                <w:b w:val="false"/>
                <w:bCs w:val="false"/>
              </w:rPr>
              <w:t>Осуществление переданных полномочий по реализации мероприятий, связанных с проведением текущего ремонта объектов водоснабжения муниципальной собственности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rPr>
              <w:t xml:space="preserve">06 1 01 </w:t>
            </w:r>
            <w:r>
              <w:rPr>
                <w:rFonts w:cs="Arial" w:ascii="Arial" w:hAnsi="Arial"/>
                <w:b w:val="false"/>
                <w:bCs w:val="false"/>
                <w:lang w:val="en-US"/>
              </w:rPr>
              <w:t>S3430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lang w:val="en-US"/>
              </w:rPr>
            </w:pPr>
            <w:r>
              <w:rPr>
                <w:rFonts w:cs="Arial" w:ascii="Arial" w:hAnsi="Arial"/>
                <w:b w:val="false"/>
                <w:bCs w:val="false"/>
                <w:lang w:val="en-US"/>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56 315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xml:space="preserve">06 1 01 </w:t>
            </w:r>
            <w:r>
              <w:rPr>
                <w:rFonts w:cs="Arial" w:ascii="Arial" w:hAnsi="Arial"/>
                <w:b w:val="false"/>
                <w:bCs w:val="false"/>
                <w:lang w:val="en-US"/>
              </w:rPr>
              <w:t>S3430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lang w:val="en-US"/>
              </w:rPr>
            </w:pPr>
            <w:r>
              <w:rPr>
                <w:rFonts w:cs="Arial" w:ascii="Arial" w:hAnsi="Arial"/>
                <w:b w:val="false"/>
                <w:bCs w:val="false"/>
                <w:lang w:val="en-US"/>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56 315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Муниципальная программа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 </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rPr>
              <w:t>Подпрограмма «Создание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2017-2021 годы» муниципальной программы «Обеспечение доступным и комфортным жильем и коммунальными услугами граждан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07 2 00 00000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Создание условий для развития социальной и инженерной инфраструктуры </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07 2 01 00000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переданных полномочий по созданию условий для развития социальной и инженерной инфраструктуры муниципальных образований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2 01 П1417</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2 01 П1417</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качественными услугами ЖКХ населения муниципального района» муниципальной программы «Обеспечение доступным и комфортным  и коммунальными услугами граждан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8 000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«Благоустройство территорий поселений»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Мероприятия по благоустройству</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С1433</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С1433</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«Сбор и удаление твёрдых и жидких бытовых отходов»</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07 3 02 00000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Мероприятия по сбору и удалению твёрдых и жидких бытовых отходов</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02 С14 57</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07 302 С1457</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10 000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10 000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«Обеспечение пожарной</w:t>
            </w:r>
          </w:p>
          <w:p>
            <w:pPr>
              <w:pStyle w:val="Normal"/>
              <w:jc w:val="both"/>
              <w:rPr>
                <w:rFonts w:ascii="Arial" w:hAnsi="Arial" w:cs="Arial"/>
              </w:rPr>
            </w:pPr>
            <w:r>
              <w:rPr>
                <w:rFonts w:cs="Arial" w:ascii="Arial" w:hAnsi="Arial"/>
                <w:b w:val="false"/>
                <w:bCs w:val="false"/>
              </w:rPr>
              <w:t>безопасности населенных пунктов поселений»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10 000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pPr>
            <w:r>
              <w:rPr>
                <w:rFonts w:cs="Arial" w:ascii="Arial" w:hAnsi="Arial"/>
                <w:b w:val="false"/>
                <w:bCs w:val="false"/>
              </w:rPr>
              <w:t>Обеспечение первичных мер пожарной безопасности в границах населенных пунктов поселений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С1415</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10 000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С1415</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10 000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Основное мероприятие «Обеспечение деятельности и организация мероприятий по предупреждению и ликвидации чрезвычайных ситуаций»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13 2 01 00000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b w:val="false"/>
                <w:b w:val="false"/>
                <w:bCs w:val="false"/>
              </w:rPr>
            </w:pPr>
            <w:r>
              <w:rPr>
                <w:rFonts w:cs="Arial" w:ascii="Arial" w:hAnsi="Arial"/>
                <w:b w:val="false"/>
                <w:bCs w:val="false"/>
                <w:color w:val="000000"/>
              </w:rPr>
              <w:t xml:space="preserve"> </w:t>
            </w:r>
            <w:r>
              <w:rPr>
                <w:rFonts w:cs="Arial" w:ascii="Arial" w:hAnsi="Arial"/>
                <w:b w:val="false"/>
                <w:bCs w:val="false"/>
                <w:color w:val="00000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01 С1460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00 С1460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главы муниципального образования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405 524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Глава муниципального образования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405 524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b w:val="false"/>
                <w:b w:val="false"/>
                <w:bCs w:val="false"/>
              </w:rPr>
            </w:pPr>
            <w:r>
              <w:rPr>
                <w:rFonts w:cs="Arial" w:ascii="Arial" w:hAnsi="Arial"/>
                <w:b w:val="false"/>
                <w:bCs w:val="false"/>
              </w:rPr>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100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405 524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местных администраций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690 788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администрации муниципального образования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690 788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690 788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межбюджетные трансферты на осуществление переданных полномочий в сфере внутреннего муниципального финансового контроля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П1485</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28 819,90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П1485</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500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28 819,90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661 968,10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100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585 368,10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63 500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800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13 100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Обеспечение деятельности представительного </w:t>
            </w:r>
          </w:p>
          <w:p>
            <w:pPr>
              <w:pStyle w:val="Normal"/>
              <w:jc w:val="both"/>
              <w:rPr>
                <w:rFonts w:ascii="Arial" w:hAnsi="Arial" w:cs="Arial"/>
              </w:rPr>
            </w:pPr>
            <w:r>
              <w:rPr>
                <w:rFonts w:cs="Arial" w:ascii="Arial" w:hAnsi="Arial"/>
                <w:b w:val="false"/>
                <w:bCs w:val="false"/>
              </w:rPr>
              <w:t>Органа муниципального образования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610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 </w:t>
            </w:r>
            <w:r>
              <w:rPr>
                <w:rFonts w:cs="Arial" w:ascii="Arial" w:hAnsi="Arial"/>
                <w:b w:val="false"/>
                <w:bCs w:val="false"/>
              </w:rPr>
              <w:t>Аппарат представительного органа муниципального образования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610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переданных полномочий в сфере внешнего муниципального финансового контроля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П1484</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610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П1484</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500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610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Выполнение других (прочих) обязательств органа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12 500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10 000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 14 04</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800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2 500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Непрограммная деятельность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72 611</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72 611</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первичного воинского учета на территориях, где отсутствуют военные комиссариаты</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72 611</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100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67 902</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4 709</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Содержание работника, осуществляющего выполнение переданных полномочий от муниципального района</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772 00 П1490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6 862</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П1490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100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6 862</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Реализация мероприятий по распространению официальной информации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С1439</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С1439</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1 000</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77 0 00 00000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114 754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Непрограммные расходы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lang w:val="en-US"/>
              </w:rPr>
              <w:t>77 2 00 00000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114 754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Выплата пенсий за выслугу лет и доплат к пенсиям муниципальных служащих непрограммные расходы органов местного самоуправления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77 2 00 C1445</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114 754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Социальное обеспечение и иные выплаты населению</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77 2 00 C1445</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lang w:val="en-US"/>
              </w:rPr>
            </w:pPr>
            <w:r>
              <w:rPr>
                <w:rFonts w:cs="Arial" w:ascii="Arial" w:hAnsi="Arial"/>
                <w:b w:val="false"/>
                <w:bCs w:val="false"/>
                <w:lang w:val="en-US"/>
              </w:rPr>
              <w:t>300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114 754</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на обеспечение деятельности муниципальных казенных учреждений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79 0 00 00000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864 755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обеспечение деятельности муниципальных казенных учреждений, не вошедшие в программные мероприятия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79 1 00 00000</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864 755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864 755</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100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468 208</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200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387 139</w:t>
            </w:r>
          </w:p>
        </w:tc>
      </w:tr>
      <w:tr>
        <w:trPr>
          <w:trHeight w:val="240" w:hRule="atLeast"/>
        </w:trPr>
        <w:tc>
          <w:tcPr>
            <w:tcW w:w="4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21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75"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800</w:t>
            </w:r>
          </w:p>
        </w:tc>
        <w:tc>
          <w:tcPr>
            <w:tcW w:w="1425"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both"/>
              <w:rPr>
                <w:rFonts w:ascii="Arial" w:hAnsi="Arial" w:cs="Arial"/>
              </w:rPr>
            </w:pPr>
            <w:r>
              <w:rPr>
                <w:rFonts w:cs="Arial" w:ascii="Arial" w:hAnsi="Arial"/>
                <w:b w:val="false"/>
                <w:bCs w:val="false"/>
              </w:rPr>
              <w:t>9 408</w:t>
            </w:r>
          </w:p>
        </w:tc>
      </w:tr>
    </w:tbl>
    <w:p>
      <w:pPr>
        <w:pStyle w:val="Normal"/>
        <w:rPr>
          <w:rFonts w:ascii="Arial" w:hAnsi="Arial" w:cs="Arial"/>
        </w:rPr>
      </w:pPr>
      <w:r>
        <w:rPr>
          <w:rFonts w:cs="Arial" w:ascii="Arial" w:hAnsi="Arial"/>
        </w:rPr>
      </w:r>
    </w:p>
    <w:p>
      <w:pPr>
        <w:pStyle w:val="Normal"/>
        <w:rPr>
          <w:sz w:val="18"/>
          <w:szCs w:val="18"/>
        </w:rPr>
      </w:pP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jc w:val="right"/>
        <w:rPr>
          <w:sz w:val="20"/>
          <w:szCs w:val="20"/>
        </w:rPr>
      </w:pPr>
      <w:r>
        <w:rPr>
          <w:sz w:val="20"/>
          <w:szCs w:val="20"/>
        </w:rPr>
      </w:r>
    </w:p>
    <w:p>
      <w:pPr>
        <w:pStyle w:val="Normal"/>
        <w:jc w:val="right"/>
        <w:rPr/>
      </w:pPr>
      <w:r>
        <w:rPr>
          <w:sz w:val="18"/>
          <w:szCs w:val="18"/>
        </w:rPr>
        <w:t xml:space="preserve">                                                                                                                                      </w:t>
      </w:r>
      <w:r>
        <w:rPr>
          <w:rFonts w:cs="Arial" w:ascii="Arial" w:hAnsi="Arial"/>
        </w:rPr>
        <w:t xml:space="preserve">    </w:t>
      </w:r>
      <w:r>
        <w:rPr>
          <w:rFonts w:cs="Arial" w:ascii="Arial" w:hAnsi="Arial"/>
        </w:rPr>
        <w:t xml:space="preserve">Приложение 14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center"/>
        <w:rPr>
          <w:rFonts w:ascii="Arial" w:hAnsi="Arial" w:cs="Arial"/>
          <w:b/>
          <w:b/>
          <w:sz w:val="22"/>
          <w:szCs w:val="22"/>
        </w:rPr>
      </w:pPr>
      <w:r>
        <w:rPr>
          <w:rFonts w:cs="Arial" w:ascii="Arial" w:hAnsi="Arial"/>
        </w:rPr>
        <w:t xml:space="preserve">     </w:t>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rPr>
      </w:pPr>
      <w:r>
        <w:rPr>
          <w:rFonts w:cs="Arial" w:ascii="Arial" w:hAnsi="Arial"/>
          <w:b/>
        </w:rPr>
        <w:t>Распределение бюджетных ассигнований  по целевым статьям (муниципальным программам и непрограммным направлениям деятельности), группам (подгруппам) видов расходов на плановый период 2019-2020 годы.</w:t>
      </w:r>
    </w:p>
    <w:p>
      <w:pPr>
        <w:pStyle w:val="Normal"/>
        <w:rPr>
          <w:rFonts w:ascii="Arial" w:hAnsi="Arial" w:cs="Arial"/>
        </w:rPr>
      </w:pPr>
      <w:r>
        <w:rPr>
          <w:rFonts w:cs="Arial" w:ascii="Arial" w:hAnsi="Arial"/>
        </w:rPr>
      </w:r>
    </w:p>
    <w:p>
      <w:pPr>
        <w:pStyle w:val="Normal"/>
        <w:jc w:val="right"/>
        <w:rPr/>
      </w:pPr>
      <w:r>
        <w:rPr>
          <w:rFonts w:cs="Arial" w:ascii="Arial" w:hAnsi="Arial"/>
          <w:b w:val="false"/>
          <w:bCs w:val="false"/>
        </w:rPr>
        <w:t>(рублей)</w:t>
      </w:r>
    </w:p>
    <w:tbl>
      <w:tblPr>
        <w:tblW w:w="9075" w:type="dxa"/>
        <w:jc w:val="left"/>
        <w:tblInd w:w="81" w:type="dxa"/>
        <w:tblBorders>
          <w:top w:val="single" w:sz="4" w:space="0" w:color="000001"/>
          <w:left w:val="single" w:sz="4" w:space="0" w:color="000001"/>
          <w:right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725"/>
        <w:gridCol w:w="1844"/>
        <w:gridCol w:w="690"/>
        <w:gridCol w:w="1437"/>
        <w:gridCol w:w="1379"/>
      </w:tblGrid>
      <w:tr>
        <w:trPr>
          <w:trHeight w:val="303" w:hRule="atLeast"/>
        </w:trPr>
        <w:tc>
          <w:tcPr>
            <w:tcW w:w="3725" w:type="dxa"/>
            <w:vMerge w:val="restart"/>
            <w:tcBorders>
              <w:top w:val="single" w:sz="4" w:space="0" w:color="000001"/>
              <w:left w:val="single" w:sz="4" w:space="0" w:color="000001"/>
              <w:right w:val="single" w:sz="4" w:space="0" w:color="000001"/>
              <w:insideV w:val="single" w:sz="4" w:space="0" w:color="000001"/>
            </w:tcBorders>
            <w:shd w:fill="auto" w:val="clear"/>
            <w:tcMar>
              <w:left w:w="88" w:type="dxa"/>
            </w:tcMar>
          </w:tcPr>
          <w:p>
            <w:pPr>
              <w:pStyle w:val="Normal"/>
              <w:jc w:val="center"/>
              <w:rPr>
                <w:b w:val="false"/>
                <w:b w:val="false"/>
                <w:bCs w:val="false"/>
              </w:rPr>
            </w:pPr>
            <w:r>
              <w:rPr>
                <w:rFonts w:cs="Arial" w:ascii="Arial" w:hAnsi="Arial"/>
                <w:b w:val="false"/>
                <w:bCs w:val="false"/>
              </w:rPr>
              <w:t>Наименование</w:t>
            </w:r>
          </w:p>
        </w:tc>
        <w:tc>
          <w:tcPr>
            <w:tcW w:w="1844" w:type="dxa"/>
            <w:vMerge w:val="restart"/>
            <w:tcBorders>
              <w:top w:val="single" w:sz="4" w:space="0" w:color="000001"/>
              <w:left w:val="single" w:sz="4" w:space="0" w:color="000001"/>
              <w:right w:val="single" w:sz="4" w:space="0" w:color="000001"/>
              <w:insideV w:val="single" w:sz="4" w:space="0" w:color="000001"/>
            </w:tcBorders>
            <w:shd w:fill="auto" w:val="clear"/>
          </w:tcPr>
          <w:p>
            <w:pPr>
              <w:pStyle w:val="Normal"/>
              <w:jc w:val="center"/>
              <w:rPr>
                <w:rFonts w:ascii="Arial" w:hAnsi="Arial" w:cs="Arial"/>
                <w:b/>
                <w:b/>
                <w:bCs/>
              </w:rPr>
            </w:pPr>
            <w:r>
              <w:rPr>
                <w:rFonts w:cs="Arial" w:ascii="Arial" w:hAnsi="Arial"/>
                <w:b w:val="false"/>
                <w:bCs w:val="false"/>
              </w:rPr>
              <w:t>ЦСР</w:t>
            </w:r>
          </w:p>
        </w:tc>
        <w:tc>
          <w:tcPr>
            <w:tcW w:w="690" w:type="dxa"/>
            <w:vMerge w:val="restart"/>
            <w:tcBorders>
              <w:top w:val="single" w:sz="4" w:space="0" w:color="000001"/>
              <w:left w:val="single" w:sz="4" w:space="0" w:color="00000A"/>
              <w:right w:val="single" w:sz="4" w:space="0" w:color="00000A"/>
              <w:insideV w:val="single" w:sz="4" w:space="0" w:color="00000A"/>
            </w:tcBorders>
            <w:shd w:fill="auto" w:val="clear"/>
          </w:tcPr>
          <w:p>
            <w:pPr>
              <w:pStyle w:val="Normal"/>
              <w:jc w:val="center"/>
              <w:rPr>
                <w:b w:val="false"/>
                <w:b w:val="false"/>
                <w:bCs w:val="false"/>
              </w:rPr>
            </w:pPr>
            <w:r>
              <w:rPr>
                <w:rFonts w:cs="Arial" w:ascii="Arial" w:hAnsi="Arial"/>
                <w:b w:val="false"/>
                <w:bCs w:val="false"/>
              </w:rPr>
              <w:t>ВР</w:t>
            </w:r>
          </w:p>
        </w:tc>
        <w:tc>
          <w:tcPr>
            <w:tcW w:w="2816" w:type="dxa"/>
            <w:gridSpan w:val="2"/>
            <w:tcBorders>
              <w:top w:val="single" w:sz="4" w:space="0" w:color="000001"/>
              <w:left w:val="single" w:sz="4" w:space="0" w:color="00000A"/>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center"/>
              <w:rPr>
                <w:b w:val="false"/>
                <w:b w:val="false"/>
                <w:bCs w:val="false"/>
              </w:rPr>
            </w:pPr>
            <w:r>
              <w:rPr>
                <w:rFonts w:cs="Arial" w:ascii="Arial" w:hAnsi="Arial"/>
                <w:b w:val="false"/>
                <w:bCs w:val="false"/>
              </w:rPr>
              <w:t>Сумма</w:t>
            </w:r>
          </w:p>
        </w:tc>
      </w:tr>
      <w:tr>
        <w:trPr>
          <w:trHeight w:val="510" w:hRule="atLeast"/>
        </w:trPr>
        <w:tc>
          <w:tcPr>
            <w:tcW w:w="3725" w:type="dxa"/>
            <w:vMerge w:val="continue"/>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center"/>
              <w:rPr>
                <w:rFonts w:ascii="Arial" w:hAnsi="Arial" w:cs="Arial"/>
                <w:b w:val="false"/>
                <w:b w:val="false"/>
                <w:bCs w:val="false"/>
              </w:rPr>
            </w:pPr>
            <w:r>
              <w:rPr>
                <w:rFonts w:cs="Arial" w:ascii="Arial" w:hAnsi="Arial"/>
                <w:b w:val="false"/>
                <w:bCs w:val="false"/>
              </w:rPr>
            </w:r>
          </w:p>
        </w:tc>
        <w:tc>
          <w:tcPr>
            <w:tcW w:w="1844" w:type="dxa"/>
            <w:vMerge w:val="continue"/>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center"/>
              <w:rPr>
                <w:rFonts w:ascii="Arial" w:hAnsi="Arial" w:cs="Arial"/>
                <w:b w:val="false"/>
                <w:b w:val="false"/>
                <w:bCs w:val="false"/>
              </w:rPr>
            </w:pPr>
            <w:r>
              <w:rPr>
                <w:rFonts w:cs="Arial" w:ascii="Arial" w:hAnsi="Arial"/>
                <w:b w:val="false"/>
                <w:bCs w:val="false"/>
              </w:rPr>
            </w:r>
          </w:p>
        </w:tc>
        <w:tc>
          <w:tcPr>
            <w:tcW w:w="69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center"/>
              <w:rPr>
                <w:rFonts w:ascii="Arial" w:hAnsi="Arial" w:cs="Arial"/>
                <w:b w:val="false"/>
                <w:b w:val="false"/>
                <w:bCs w:val="false"/>
              </w:rPr>
            </w:pPr>
            <w:r>
              <w:rPr>
                <w:rFonts w:cs="Arial" w:ascii="Arial" w:hAnsi="Arial"/>
                <w:b w:val="false"/>
                <w:bCs w:val="false"/>
              </w:rPr>
            </w:r>
          </w:p>
        </w:tc>
        <w:tc>
          <w:tcPr>
            <w:tcW w:w="1437" w:type="dxa"/>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88" w:type="dxa"/>
            </w:tcMar>
          </w:tcPr>
          <w:p>
            <w:pPr>
              <w:pStyle w:val="Normal"/>
              <w:jc w:val="center"/>
              <w:rPr>
                <w:b w:val="false"/>
                <w:b w:val="false"/>
                <w:bCs w:val="false"/>
              </w:rPr>
            </w:pPr>
            <w:r>
              <w:rPr>
                <w:rFonts w:cs="Arial" w:ascii="Arial" w:hAnsi="Arial"/>
                <w:b w:val="false"/>
                <w:bCs w:val="false"/>
              </w:rPr>
              <w:t>2019 г</w:t>
            </w:r>
          </w:p>
        </w:tc>
        <w:tc>
          <w:tcPr>
            <w:tcW w:w="1379" w:type="dxa"/>
            <w:tcBorders>
              <w:top w:val="single" w:sz="4" w:space="0" w:color="00000A"/>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jc w:val="center"/>
              <w:rPr>
                <w:b w:val="false"/>
                <w:b w:val="false"/>
                <w:bCs w:val="false"/>
              </w:rPr>
            </w:pPr>
            <w:r>
              <w:rPr>
                <w:rFonts w:cs="Arial" w:ascii="Arial" w:hAnsi="Arial"/>
                <w:b w:val="false"/>
                <w:bCs w:val="false"/>
              </w:rPr>
              <w:t>2020 г</w:t>
            </w:r>
          </w:p>
        </w:tc>
      </w:tr>
      <w:tr>
        <w:trPr>
          <w:trHeight w:val="171" w:hRule="atLeast"/>
        </w:trPr>
        <w:tc>
          <w:tcPr>
            <w:tcW w:w="372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bottom"/>
          </w:tcPr>
          <w:p>
            <w:pPr>
              <w:pStyle w:val="Normal"/>
              <w:jc w:val="center"/>
              <w:rPr>
                <w:rFonts w:ascii="Arial" w:hAnsi="Arial" w:cs="Arial"/>
                <w:b/>
                <w:b/>
                <w:bCs/>
              </w:rPr>
            </w:pPr>
            <w:r>
              <w:rPr>
                <w:rFonts w:cs="Arial" w:ascii="Arial" w:hAnsi="Arial"/>
                <w:b w:val="false"/>
                <w:bCs w:val="false"/>
              </w:rPr>
              <w:t>1</w:t>
            </w:r>
          </w:p>
        </w:tc>
        <w:tc>
          <w:tcPr>
            <w:tcW w:w="1844"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vAlign w:val="bottom"/>
          </w:tcPr>
          <w:p>
            <w:pPr>
              <w:pStyle w:val="Normal"/>
              <w:jc w:val="center"/>
              <w:rPr>
                <w:rFonts w:ascii="Arial" w:hAnsi="Arial" w:cs="Arial"/>
                <w:b/>
                <w:b/>
                <w:bCs/>
              </w:rPr>
            </w:pPr>
            <w:r>
              <w:rPr>
                <w:rFonts w:cs="Arial" w:ascii="Arial" w:hAnsi="Arial"/>
                <w:b w:val="false"/>
                <w:bCs w:val="false"/>
              </w:rPr>
              <w:t>2</w:t>
            </w:r>
          </w:p>
        </w:tc>
        <w:tc>
          <w:tcPr>
            <w:tcW w:w="690" w:type="dxa"/>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center"/>
              <w:rPr>
                <w:rFonts w:ascii="Arial" w:hAnsi="Arial" w:cs="Arial"/>
                <w:b w:val="false"/>
                <w:b w:val="false"/>
                <w:bCs w:val="false"/>
              </w:rPr>
            </w:pPr>
            <w:r>
              <w:rPr>
                <w:rFonts w:cs="Arial" w:ascii="Arial" w:hAnsi="Arial"/>
                <w:b w:val="false"/>
                <w:bCs w:val="false"/>
              </w:rPr>
              <w:t>3</w:t>
            </w:r>
          </w:p>
        </w:tc>
        <w:tc>
          <w:tcPr>
            <w:tcW w:w="1437"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center"/>
              <w:rPr>
                <w:rFonts w:ascii="Arial" w:hAnsi="Arial" w:cs="Arial"/>
                <w:b w:val="false"/>
                <w:b w:val="false"/>
                <w:bCs w:val="false"/>
              </w:rPr>
            </w:pPr>
            <w:r>
              <w:rPr>
                <w:rFonts w:cs="Arial" w:ascii="Arial" w:hAnsi="Arial"/>
                <w:b w:val="false"/>
                <w:bCs w:val="false"/>
              </w:rPr>
              <w:t>4</w:t>
            </w:r>
          </w:p>
        </w:tc>
        <w:tc>
          <w:tcPr>
            <w:tcW w:w="1379"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rFonts w:ascii="Arial" w:hAnsi="Arial" w:cs="Arial"/>
                <w:b w:val="false"/>
                <w:b w:val="false"/>
                <w:bCs w:val="false"/>
              </w:rPr>
            </w:pPr>
            <w:r>
              <w:rPr>
                <w:rFonts w:cs="Arial" w:ascii="Arial" w:hAnsi="Arial"/>
                <w:b w:val="false"/>
                <w:bCs w:val="false"/>
              </w:rPr>
              <w:t>5</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
                <w:b/>
                <w:bCs/>
              </w:rPr>
            </w:pPr>
            <w:r>
              <w:rPr>
                <w:rFonts w:cs="Arial" w:ascii="Arial" w:hAnsi="Arial"/>
                <w:b w:val="false"/>
                <w:bCs w:val="false"/>
              </w:rPr>
              <w:t xml:space="preserve">ВСЕГО </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2 302 962</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2 294 736</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«Развитие культуры в Останинском сельсовете Мантуровского района Курской области на 2017-2021 годы»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278 238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278 238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 xml:space="preserve">Подпрограмма «Искусство» муниципальной программы </w:t>
            </w:r>
            <w:r>
              <w:rPr>
                <w:rFonts w:cs="Arial" w:ascii="Arial" w:hAnsi="Arial"/>
                <w:b w:val="false"/>
                <w:bCs w:val="false"/>
              </w:rPr>
              <w:t>«Развитие культуры в Останинском сельсовете Мантуровского района Курской области на 2017-2021 годы»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278 238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278 238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 xml:space="preserve">Сохранение и развитие самодеятельного искусства, традиционной народной культуры и киновидео обслуживания населения </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278 238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278 238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bCs/>
                <w:lang w:eastAsia="ru-RU"/>
              </w:rPr>
            </w:pPr>
            <w:r>
              <w:rPr>
                <w:rFonts w:cs="Arial" w:ascii="Arial" w:hAnsi="Arial"/>
                <w:b w:val="false"/>
                <w:bCs w:val="false"/>
                <w:lang w:eastAsia="ru-RU"/>
              </w:rPr>
              <w:t>Обеспечение выплаты заработной платы с начислениями работникам муниципальных учреждений культуры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xml:space="preserve">01 3 01 </w:t>
            </w:r>
            <w:r>
              <w:rPr>
                <w:rFonts w:cs="Arial" w:ascii="Arial" w:hAnsi="Arial"/>
                <w:b w:val="false"/>
                <w:bCs w:val="false"/>
                <w:lang w:val="en-US"/>
              </w:rPr>
              <w:t>S</w:t>
            </w:r>
            <w:r>
              <w:rPr>
                <w:rFonts w:cs="Arial" w:ascii="Arial" w:hAnsi="Arial"/>
                <w:b w:val="false"/>
                <w:bCs w:val="false"/>
              </w:rPr>
              <w:t>3330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253 338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253 338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 xml:space="preserve">01 3 01 </w:t>
            </w:r>
            <w:r>
              <w:rPr>
                <w:rFonts w:cs="Arial" w:ascii="Arial" w:hAnsi="Arial"/>
                <w:b w:val="false"/>
                <w:bCs w:val="false"/>
                <w:lang w:val="en-US"/>
              </w:rPr>
              <w:t>S</w:t>
            </w:r>
            <w:r>
              <w:rPr>
                <w:rFonts w:cs="Arial" w:ascii="Arial" w:hAnsi="Arial"/>
                <w:b w:val="false"/>
                <w:bCs w:val="false"/>
              </w:rPr>
              <w:t>3330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100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253 338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253 338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24 900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24 900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6700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6 700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01 3 01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800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18 200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18 200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качественными услугами ЖКХ населения муниципального района» муниципальной программы «Обеспечение доступным и комфортным  и коммунальными услугами граждан в Останинском сельсовете Мантуровского района Курской области на 2017-2021 годы»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8 000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8 000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«Благоустройство территорий поселений»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5 000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5 000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Мероприятия по благоустройству</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С1433</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5 000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5 000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01 С1433</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5 000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5 000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«Сбор и удаление твёрдых и жидких бытовых отходов»</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07 3 02 00000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Мероприятия по сбору и удалению твёрдых и жидких бытовых отходов</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 02 С1457</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07 302 С1457</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10 000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10 000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10 000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10 000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Основное мероприятие «Обеспечение пожарной</w:t>
            </w:r>
          </w:p>
          <w:p>
            <w:pPr>
              <w:pStyle w:val="Normal"/>
              <w:jc w:val="both"/>
              <w:rPr>
                <w:rFonts w:ascii="Arial" w:hAnsi="Arial" w:cs="Arial"/>
              </w:rPr>
            </w:pPr>
            <w:r>
              <w:rPr>
                <w:rFonts w:cs="Arial" w:ascii="Arial" w:hAnsi="Arial"/>
                <w:b w:val="false"/>
                <w:bCs w:val="false"/>
              </w:rPr>
              <w:t>безопасности населенных пунктов поселений»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10 000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10 000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 </w:t>
            </w:r>
            <w:r>
              <w:rPr>
                <w:rFonts w:cs="Arial" w:ascii="Arial" w:hAnsi="Arial"/>
                <w:b w:val="false"/>
                <w:bCs w:val="false"/>
              </w:rPr>
              <w:t>Обеспечение первичных мер пожарной безопасности в границах населенных пунктов поселений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С1415</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10 000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10 000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1 01 С1415</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10 000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10 000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Подпрограмма «Снижение рисков и смягчение последствий чрезвычайных ситуаций природного и техногенного характера»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Останинском сельсовете Мантуровского района Курской области на 2017-2021 годы»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suppressAutoHyphens w:val="false"/>
              <w:jc w:val="both"/>
              <w:rPr>
                <w:rFonts w:ascii="Arial" w:hAnsi="Arial" w:cs="Arial"/>
              </w:rPr>
            </w:pPr>
            <w:r>
              <w:rPr>
                <w:rFonts w:cs="Arial" w:ascii="Arial" w:hAnsi="Arial"/>
                <w:b w:val="false"/>
                <w:bCs w:val="false"/>
              </w:rPr>
              <w:t>Основное мероприятие «Обеспечение деятельности и организация мероприятий по предупреждению и ликвидации чрезвычайных ситуаций»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13 2 01 00000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color w:val="000000"/>
              </w:rPr>
              <w:t>Отдельные мероприятия в области гражданской обороны, защиты населения и территорий от чрезвычайных ситуаций, безопасности людей на водных объектах</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01 С1460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13 2 00 С1460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3 000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3 000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главы муниципального образования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403 711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403 711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Глава муниципального образования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403 711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403 711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С1402</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403 711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403 711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71 1 00 С1402</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100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403 711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403 711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функционирования местных администраций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690 788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661 968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администрации муниципального образования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690 788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661968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межбюджетные трансферты на осуществление переданных полномочий в сфере внутреннего муниципального финансового контроля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П1485</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28 819,90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П1485</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500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28 819,90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Обеспечение деятельности и выполнение функций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661 968,10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661 968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100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585 368,10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585 368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63 500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63 500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73 1 00 С1402</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800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13 100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13 100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Обеспечение деятельности представительного </w:t>
            </w:r>
          </w:p>
          <w:p>
            <w:pPr>
              <w:pStyle w:val="Normal"/>
              <w:jc w:val="both"/>
              <w:rPr>
                <w:rFonts w:ascii="Arial" w:hAnsi="Arial" w:cs="Arial"/>
              </w:rPr>
            </w:pPr>
            <w:r>
              <w:rPr>
                <w:rFonts w:cs="Arial" w:ascii="Arial" w:hAnsi="Arial"/>
                <w:b w:val="false"/>
                <w:bCs w:val="false"/>
              </w:rPr>
              <w:t>Органа муниципального образования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610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 xml:space="preserve"> </w:t>
            </w:r>
            <w:r>
              <w:rPr>
                <w:rFonts w:cs="Arial" w:ascii="Arial" w:hAnsi="Arial"/>
                <w:b w:val="false"/>
                <w:bCs w:val="false"/>
              </w:rPr>
              <w:t>Аппарат представительного органа муниципального образования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610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переданных полномочий в сфере внешнего муниципального финансового контроля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П1484</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610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Межбюджетные трансферты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75 3 00 П1484</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500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610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Выполнение других (прочих) обязательств органа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12 500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12 500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10 000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10 000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76 1 00 С1404</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rPr>
            </w:pPr>
            <w:r>
              <w:rPr>
                <w:rFonts w:cs="Arial" w:ascii="Arial" w:hAnsi="Arial"/>
                <w:b w:val="false"/>
                <w:bCs w:val="false"/>
              </w:rPr>
              <w:t>800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2 500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2 500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Непрограммная деятельность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73 387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76 047</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73 387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76 047</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Осуществление первичного воинского учета на территориях, где отсутствуют военные комиссариаты</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73 387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76 047</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100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67 902</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67 902</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77 2 00 51180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5 485</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8 145</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Реализация мероприятий по распространению официальной информации</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С1439</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77 2 00 С1439</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1 000</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1 000</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программная деятельность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77 0 00 00000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lang w:val="en-US"/>
              </w:rPr>
            </w:pPr>
            <w:r>
              <w:rPr>
                <w:rFonts w:cs="Arial" w:ascii="Arial" w:hAnsi="Arial"/>
                <w:b w:val="false"/>
                <w:bCs w:val="false"/>
                <w:lang w:val="en-US"/>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75 487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94 031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Непрограммные расходы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lang w:val="en-US"/>
              </w:rPr>
              <w:t>77 2 00 00000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lang w:val="en-US"/>
              </w:rPr>
            </w:pPr>
            <w:r>
              <w:rPr>
                <w:rFonts w:cs="Arial" w:ascii="Arial" w:hAnsi="Arial"/>
                <w:b w:val="false"/>
                <w:bCs w:val="false"/>
                <w:lang w:val="en-US"/>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75 487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94 031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Выплата пенсий за выслугу лет и доплат к пенсиям муниципальных служащих непрограммные расходы органов местного самоуправления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77 2 00 C1445</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lang w:val="en-US"/>
              </w:rPr>
            </w:pPr>
            <w:r>
              <w:rPr>
                <w:rFonts w:cs="Arial" w:ascii="Arial" w:hAnsi="Arial"/>
                <w:b w:val="false"/>
                <w:bCs w:val="false"/>
                <w:lang w:val="en-US"/>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75 487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94 031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Социальное обеспечение и иные выплаты населению</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lang w:val="en-US"/>
              </w:rPr>
            </w:pPr>
            <w:r>
              <w:rPr>
                <w:rFonts w:cs="Arial" w:ascii="Arial" w:hAnsi="Arial"/>
                <w:b w:val="false"/>
                <w:bCs w:val="false"/>
                <w:lang w:val="en-US"/>
              </w:rPr>
              <w:t>77 2 00 C1445</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300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75 487</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94 031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Не программные расходы на обеспечение деятельности муниципальных казенных учреждений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79 0 00 00000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746 241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746 241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обеспечение деятельности муниципальных казенных учреждений, не вошедшие в программные мероприятия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79 1 00 00000</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746 241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746 241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lang w:eastAsia="ru-RU"/>
              </w:rPr>
              <w:t>Расходы на обеспечение деятельности (оказание услуг) муниципальных учреждений</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cs="Arial"/>
                <w:b w:val="false"/>
                <w:b w:val="false"/>
                <w:bCs w:val="false"/>
              </w:rPr>
            </w:pPr>
            <w:r>
              <w:rPr>
                <w:rFonts w:cs="Arial" w:ascii="Arial" w:hAnsi="Arial"/>
                <w:b w:val="false"/>
                <w:bCs w:val="false"/>
              </w:rPr>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746 241</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746 241</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100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468 208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468 208</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Закупка товаров, работ и услуг для обеспечения государственных (муниципальных) нужд</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200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268 625</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268 625</w:t>
            </w:r>
          </w:p>
        </w:tc>
      </w:tr>
      <w:tr>
        <w:trPr>
          <w:trHeight w:val="240" w:hRule="atLeast"/>
        </w:trPr>
        <w:tc>
          <w:tcPr>
            <w:tcW w:w="37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cs="Arial"/>
              </w:rPr>
            </w:pPr>
            <w:r>
              <w:rPr>
                <w:rFonts w:cs="Arial" w:ascii="Arial" w:hAnsi="Arial"/>
                <w:b w:val="false"/>
                <w:bCs w:val="false"/>
              </w:rPr>
              <w:t>Иные бюджетные ассигнования</w:t>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cs="Arial"/>
              </w:rPr>
            </w:pPr>
            <w:r>
              <w:rPr>
                <w:rFonts w:cs="Arial" w:ascii="Arial" w:hAnsi="Arial"/>
                <w:b w:val="false"/>
                <w:bCs w:val="false"/>
              </w:rPr>
              <w:t>79 1 00 С1401</w:t>
            </w:r>
          </w:p>
        </w:tc>
        <w:tc>
          <w:tcPr>
            <w:tcW w:w="690" w:type="dxa"/>
            <w:tcBorders>
              <w:top w:val="single" w:sz="4" w:space="0" w:color="000001"/>
              <w:left w:val="single" w:sz="4" w:space="0" w:color="00000A"/>
              <w:bottom w:val="single" w:sz="4" w:space="0" w:color="000001"/>
              <w:right w:val="single" w:sz="4" w:space="0" w:color="00000A"/>
              <w:insideH w:val="single" w:sz="4" w:space="0" w:color="000001"/>
              <w:insideV w:val="single" w:sz="4" w:space="0" w:color="00000A"/>
            </w:tcBorders>
            <w:shd w:fill="auto" w:val="clear"/>
          </w:tcPr>
          <w:p>
            <w:pPr>
              <w:pStyle w:val="Normal"/>
              <w:jc w:val="both"/>
              <w:rPr>
                <w:rFonts w:ascii="Arial" w:hAnsi="Arial"/>
                <w:b w:val="false"/>
                <w:b w:val="false"/>
                <w:bCs w:val="false"/>
              </w:rPr>
            </w:pPr>
            <w:r>
              <w:rPr>
                <w:rFonts w:cs="Arial" w:ascii="Arial" w:hAnsi="Arial"/>
                <w:b w:val="false"/>
                <w:bCs w:val="false"/>
              </w:rPr>
              <w:t>800</w:t>
            </w:r>
          </w:p>
        </w:tc>
        <w:tc>
          <w:tcPr>
            <w:tcW w:w="1437"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jc w:val="both"/>
              <w:rPr>
                <w:rFonts w:ascii="Arial" w:hAnsi="Arial"/>
                <w:b w:val="false"/>
                <w:b w:val="false"/>
                <w:bCs w:val="false"/>
              </w:rPr>
            </w:pPr>
            <w:r>
              <w:rPr>
                <w:rFonts w:cs="Arial" w:ascii="Arial" w:hAnsi="Arial"/>
                <w:b w:val="false"/>
                <w:bCs w:val="false"/>
              </w:rPr>
              <w:t>9 408</w:t>
            </w:r>
          </w:p>
        </w:tc>
        <w:tc>
          <w:tcPr>
            <w:tcW w:w="13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ascii="Arial" w:hAnsi="Arial"/>
                <w:b w:val="false"/>
                <w:b w:val="false"/>
                <w:bCs w:val="false"/>
              </w:rPr>
            </w:pPr>
            <w:r>
              <w:rPr>
                <w:rFonts w:cs="Arial" w:ascii="Arial" w:hAnsi="Arial"/>
                <w:b w:val="false"/>
                <w:bCs w:val="false"/>
              </w:rPr>
              <w:t>9 408</w:t>
            </w:r>
          </w:p>
        </w:tc>
      </w:tr>
    </w:tbl>
    <w:p>
      <w:pPr>
        <w:pStyle w:val="Normal"/>
        <w:jc w:val="center"/>
        <w:rPr>
          <w:sz w:val="20"/>
          <w:szCs w:val="20"/>
        </w:rPr>
      </w:pPr>
      <w:r>
        <w:rPr>
          <w:rFonts w:cs="Arial" w:ascii="Arial" w:hAnsi="Arial"/>
          <w:b/>
        </w:rPr>
        <w:t xml:space="preserve">                                                                                                                                                                 </w:t>
      </w:r>
    </w:p>
    <w:p>
      <w:pPr>
        <w:pStyle w:val="Normal"/>
        <w:tabs>
          <w:tab w:val="left" w:pos="5265" w:leader="none"/>
          <w:tab w:val="right" w:pos="9355" w:leader="none"/>
        </w:tabs>
        <w:rPr>
          <w:sz w:val="16"/>
          <w:szCs w:val="16"/>
        </w:rPr>
      </w:pPr>
      <w:r>
        <w:rPr>
          <w:sz w:val="16"/>
          <w:szCs w:val="16"/>
        </w:rPr>
      </w:r>
    </w:p>
    <w:p>
      <w:pPr>
        <w:pStyle w:val="Normal"/>
        <w:tabs>
          <w:tab w:val="left" w:pos="5265" w:leader="none"/>
          <w:tab w:val="right" w:pos="9355" w:leader="none"/>
        </w:tabs>
        <w:jc w:val="right"/>
        <w:rPr>
          <w:sz w:val="18"/>
          <w:szCs w:val="18"/>
        </w:rPr>
      </w:pPr>
      <w:r>
        <w:rPr>
          <w:sz w:val="16"/>
          <w:szCs w:val="16"/>
        </w:rPr>
        <w:t xml:space="preserve">                 </w:t>
      </w:r>
      <w:r>
        <w:rPr>
          <w:sz w:val="20"/>
          <w:szCs w:val="20"/>
        </w:rPr>
        <w:t xml:space="preserve">                                                                                  </w:t>
      </w:r>
      <w:r>
        <w:rPr>
          <w:sz w:val="18"/>
          <w:szCs w:val="18"/>
        </w:rPr>
        <w:t xml:space="preserve">                                                       </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pPr>
      <w:r>
        <w:rPr>
          <w:sz w:val="18"/>
          <w:szCs w:val="18"/>
        </w:rPr>
        <w:t xml:space="preserve">                                                                                                                                        </w:t>
      </w:r>
      <w:r>
        <w:rPr>
          <w:rFonts w:cs="Arial" w:ascii="Arial" w:hAnsi="Arial"/>
        </w:rPr>
        <w:t xml:space="preserve">    </w:t>
      </w:r>
      <w:r>
        <w:rPr>
          <w:rFonts w:cs="Arial" w:ascii="Arial" w:hAnsi="Arial"/>
        </w:rPr>
        <w:t xml:space="preserve">Приложение 15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b/>
        </w:rPr>
      </w:pPr>
      <w:r>
        <w:rPr>
          <w:rFonts w:cs="Arial" w:ascii="Arial" w:hAnsi="Arial"/>
          <w:b/>
        </w:rPr>
        <w:t>ПРОГРАММА МУНИЦИПАЛЬНЫХ ВНУТРЕННИХ ЗАИМСТВОВАНИЙ</w:t>
      </w:r>
    </w:p>
    <w:p>
      <w:pPr>
        <w:pStyle w:val="Normal"/>
        <w:jc w:val="center"/>
        <w:rPr>
          <w:rFonts w:ascii="Arial" w:hAnsi="Arial" w:cs="Arial"/>
          <w:b/>
          <w:b/>
        </w:rPr>
      </w:pPr>
      <w:r>
        <w:rPr>
          <w:rFonts w:cs="Arial" w:ascii="Arial" w:hAnsi="Arial"/>
          <w:b/>
        </w:rPr>
        <w:t xml:space="preserve">ПОСЕЛЕНИЯ НА 2018 ГОД И ПЛАНОВЫЙ ПЕРИОД </w:t>
      </w:r>
    </w:p>
    <w:p>
      <w:pPr>
        <w:pStyle w:val="Normal"/>
        <w:jc w:val="center"/>
        <w:rPr>
          <w:rFonts w:ascii="Arial" w:hAnsi="Arial" w:cs="Arial"/>
          <w:b/>
          <w:b/>
        </w:rPr>
      </w:pPr>
      <w:r>
        <w:rPr>
          <w:rFonts w:cs="Arial" w:ascii="Arial" w:hAnsi="Arial"/>
          <w:b/>
        </w:rPr>
        <w:t>2019 и 2020 ГОДОВ</w:t>
      </w:r>
    </w:p>
    <w:p>
      <w:pPr>
        <w:pStyle w:val="Normal"/>
        <w:rPr>
          <w:rFonts w:ascii="Arial" w:hAnsi="Arial" w:cs="Arial"/>
          <w:b w:val="false"/>
          <w:b w:val="false"/>
          <w:bCs w:val="false"/>
        </w:rPr>
      </w:pPr>
      <w:r>
        <w:rPr>
          <w:rFonts w:cs="Arial" w:ascii="Arial" w:hAnsi="Arial"/>
          <w:b w:val="false"/>
          <w:bCs w:val="false"/>
        </w:rPr>
      </w:r>
    </w:p>
    <w:p>
      <w:pPr>
        <w:pStyle w:val="Normal"/>
        <w:rPr>
          <w:rFonts w:ascii="Arial" w:hAnsi="Arial" w:cs="Arial"/>
          <w:b/>
          <w:b/>
        </w:rPr>
      </w:pPr>
      <w:r>
        <w:rPr>
          <w:rFonts w:cs="Arial" w:ascii="Arial" w:hAnsi="Arial"/>
          <w:b w:val="false"/>
          <w:bCs w:val="false"/>
        </w:rPr>
        <w:tab/>
        <w:t>1. Привлечение внутренних заимствований</w:t>
      </w:r>
    </w:p>
    <w:p>
      <w:pPr>
        <w:pStyle w:val="Normal"/>
        <w:jc w:val="right"/>
        <w:rPr>
          <w:rFonts w:ascii="Arial" w:hAnsi="Arial" w:cs="Arial"/>
        </w:rPr>
      </w:pPr>
      <w:r>
        <w:rPr>
          <w:rFonts w:cs="Arial" w:ascii="Arial" w:hAnsi="Arial"/>
        </w:rPr>
      </w:r>
    </w:p>
    <w:tbl>
      <w:tblPr>
        <w:tblW w:w="8790" w:type="dxa"/>
        <w:jc w:val="left"/>
        <w:tblInd w:w="4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540"/>
        <w:gridCol w:w="5670"/>
        <w:gridCol w:w="870"/>
        <w:gridCol w:w="915"/>
        <w:gridCol w:w="795"/>
      </w:tblGrid>
      <w:tr>
        <w:trPr>
          <w:trHeight w:val="945" w:hRule="atLeast"/>
        </w:trPr>
        <w:tc>
          <w:tcPr>
            <w:tcW w:w="54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 xml:space="preserve">№ </w:t>
            </w:r>
            <w:r>
              <w:rPr>
                <w:rFonts w:cs="Arial" w:ascii="Arial" w:hAnsi="Arial"/>
              </w:rPr>
              <w:t>п/п</w:t>
            </w:r>
          </w:p>
        </w:tc>
        <w:tc>
          <w:tcPr>
            <w:tcW w:w="567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Виды заимствований</w:t>
            </w:r>
          </w:p>
        </w:tc>
        <w:tc>
          <w:tcPr>
            <w:tcW w:w="2580"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Объем привлечения средств  в год (рублей)</w:t>
            </w:r>
          </w:p>
        </w:tc>
      </w:tr>
      <w:tr>
        <w:trPr>
          <w:trHeight w:val="360" w:hRule="atLeast"/>
        </w:trPr>
        <w:tc>
          <w:tcPr>
            <w:tcW w:w="54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567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pPr>
            <w:r>
              <w:rPr>
                <w:rFonts w:cs="Arial" w:ascii="Arial" w:hAnsi="Arial"/>
              </w:rPr>
              <w:t>2018</w:t>
            </w:r>
          </w:p>
        </w:tc>
        <w:tc>
          <w:tcPr>
            <w:tcW w:w="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2019</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2020</w:t>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1.</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 xml:space="preserve">Муниципальные ценные бумаги </w:t>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 xml:space="preserve"> </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2.</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Бюджетные кредиты от других бюджетов бюджетной системы Российской Федерации</w:t>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3.</w:t>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Кредиты кредитных организаций</w:t>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56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ВСЕГО</w:t>
            </w:r>
          </w:p>
        </w:tc>
        <w:tc>
          <w:tcPr>
            <w:tcW w:w="8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w:t>
            </w:r>
          </w:p>
        </w:tc>
        <w:tc>
          <w:tcPr>
            <w:tcW w:w="9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w:t>
            </w:r>
          </w:p>
        </w:tc>
      </w:tr>
    </w:tbl>
    <w:p>
      <w:pPr>
        <w:pStyle w:val="Normal"/>
        <w:jc w:val="right"/>
        <w:rPr>
          <w:rFonts w:ascii="Arial" w:hAnsi="Arial" w:cs="Arial"/>
        </w:rPr>
      </w:pPr>
      <w:r>
        <w:rPr>
          <w:rFonts w:cs="Arial" w:ascii="Arial" w:hAnsi="Arial"/>
        </w:rPr>
      </w:r>
    </w:p>
    <w:p>
      <w:pPr>
        <w:pStyle w:val="Normal"/>
        <w:ind w:firstLine="708"/>
        <w:rPr>
          <w:b w:val="false"/>
          <w:b w:val="false"/>
          <w:bCs w:val="false"/>
        </w:rPr>
      </w:pPr>
      <w:r>
        <w:rPr>
          <w:rFonts w:cs="Arial" w:ascii="Arial" w:hAnsi="Arial"/>
          <w:b w:val="false"/>
          <w:bCs w:val="false"/>
        </w:rPr>
        <w:t>2. Погашение внутренних заимствований</w:t>
      </w:r>
    </w:p>
    <w:p>
      <w:pPr>
        <w:pStyle w:val="Normal"/>
        <w:jc w:val="right"/>
        <w:rPr>
          <w:rFonts w:ascii="Arial" w:hAnsi="Arial" w:cs="Arial"/>
        </w:rPr>
      </w:pPr>
      <w:r>
        <w:rPr>
          <w:rFonts w:cs="Arial" w:ascii="Arial" w:hAnsi="Arial"/>
        </w:rPr>
      </w:r>
    </w:p>
    <w:tbl>
      <w:tblPr>
        <w:tblW w:w="8790" w:type="dxa"/>
        <w:jc w:val="left"/>
        <w:tblInd w:w="4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540"/>
        <w:gridCol w:w="5795"/>
        <w:gridCol w:w="805"/>
        <w:gridCol w:w="795"/>
        <w:gridCol w:w="855"/>
      </w:tblGrid>
      <w:tr>
        <w:trPr>
          <w:trHeight w:val="855" w:hRule="atLeast"/>
        </w:trPr>
        <w:tc>
          <w:tcPr>
            <w:tcW w:w="54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 xml:space="preserve">№ </w:t>
            </w:r>
            <w:r>
              <w:rPr>
                <w:rFonts w:cs="Arial" w:ascii="Arial" w:hAnsi="Arial"/>
              </w:rPr>
              <w:t>п/п</w:t>
            </w:r>
          </w:p>
        </w:tc>
        <w:tc>
          <w:tcPr>
            <w:tcW w:w="579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Виды заимствований</w:t>
            </w:r>
          </w:p>
        </w:tc>
        <w:tc>
          <w:tcPr>
            <w:tcW w:w="245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Объем погашения средств  в год ( рублей)</w:t>
            </w:r>
          </w:p>
        </w:tc>
      </w:tr>
      <w:tr>
        <w:trPr>
          <w:trHeight w:val="390" w:hRule="atLeast"/>
        </w:trPr>
        <w:tc>
          <w:tcPr>
            <w:tcW w:w="54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579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pPr>
            <w:r>
              <w:rPr>
                <w:rFonts w:cs="Arial" w:ascii="Arial" w:hAnsi="Arial"/>
              </w:rPr>
              <w:t>2018</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2019</w:t>
            </w:r>
          </w:p>
        </w:tc>
        <w:tc>
          <w:tcPr>
            <w:tcW w:w="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2020</w:t>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1.</w:t>
            </w:r>
          </w:p>
        </w:tc>
        <w:tc>
          <w:tcPr>
            <w:tcW w:w="5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 xml:space="preserve">Муниципальные ценные бумаги </w:t>
            </w:r>
          </w:p>
        </w:tc>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pPr>
            <w:r>
              <w:rPr>
                <w:rFonts w:cs="Arial" w:ascii="Arial" w:hAnsi="Arial"/>
              </w:rPr>
              <w:t xml:space="preserve"> </w:t>
            </w:r>
          </w:p>
        </w:tc>
        <w:tc>
          <w:tcPr>
            <w:tcW w:w="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2.</w:t>
            </w:r>
          </w:p>
        </w:tc>
        <w:tc>
          <w:tcPr>
            <w:tcW w:w="5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Бюджетные кредиты от других бюджетов бюджетной системы Российской Федерации</w:t>
            </w:r>
          </w:p>
        </w:tc>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3.</w:t>
            </w:r>
          </w:p>
        </w:tc>
        <w:tc>
          <w:tcPr>
            <w:tcW w:w="5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Кредиты кредитных организаций</w:t>
            </w:r>
          </w:p>
        </w:tc>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r>
          </w:p>
        </w:tc>
        <w:tc>
          <w:tcPr>
            <w:tcW w:w="5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rPr>
                <w:rFonts w:ascii="Arial" w:hAnsi="Arial" w:cs="Arial"/>
              </w:rPr>
            </w:pPr>
            <w:r>
              <w:rPr>
                <w:rFonts w:cs="Arial" w:ascii="Arial" w:hAnsi="Arial"/>
              </w:rPr>
              <w:t>ВСЕГО</w:t>
            </w:r>
          </w:p>
        </w:tc>
        <w:tc>
          <w:tcPr>
            <w:tcW w:w="8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w:t>
            </w:r>
          </w:p>
        </w:tc>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w:t>
            </w:r>
          </w:p>
        </w:tc>
        <w:tc>
          <w:tcPr>
            <w:tcW w:w="8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napToGrid w:val="false"/>
              <w:jc w:val="center"/>
              <w:rPr>
                <w:rFonts w:ascii="Arial" w:hAnsi="Arial" w:cs="Arial"/>
              </w:rPr>
            </w:pPr>
            <w:r>
              <w:rPr>
                <w:rFonts w:cs="Arial" w:ascii="Arial" w:hAnsi="Arial"/>
              </w:rPr>
              <w:t>-</w:t>
            </w:r>
          </w:p>
        </w:tc>
      </w:tr>
    </w:tbl>
    <w:p>
      <w:pPr>
        <w:pStyle w:val="Normal"/>
        <w:jc w:val="right"/>
        <w:rPr>
          <w:rFonts w:ascii="Arial" w:hAnsi="Arial" w:cs="Arial"/>
        </w:rPr>
      </w:pPr>
      <w:r>
        <w:rPr>
          <w:rFonts w:cs="Arial" w:ascii="Arial" w:hAnsi="Arial"/>
        </w:rPr>
        <w:t xml:space="preserve">                                                                                                                         </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b/>
        </w:rPr>
      </w:pPr>
      <w:r>
        <w:rPr>
          <w:rFonts w:cs="Arial" w:ascii="Arial" w:hAnsi="Arial"/>
          <w:b/>
        </w:rPr>
      </w:r>
    </w:p>
    <w:p>
      <w:pPr>
        <w:pStyle w:val="Normal"/>
        <w:jc w:val="right"/>
        <w:rPr>
          <w:rFonts w:ascii="Arial" w:hAnsi="Arial" w:cs="Arial"/>
        </w:rPr>
      </w:pPr>
      <w:r>
        <w:rPr>
          <w:sz w:val="18"/>
          <w:szCs w:val="18"/>
        </w:rPr>
        <w:t xml:space="preserve">                                                                                                                                        </w:t>
      </w:r>
      <w:r>
        <w:rPr>
          <w:rFonts w:cs="Arial" w:ascii="Arial" w:hAnsi="Arial"/>
        </w:rPr>
        <w:t xml:space="preserve">    </w:t>
      </w:r>
      <w:r>
        <w:rPr>
          <w:rFonts w:cs="Arial" w:ascii="Arial" w:hAnsi="Arial"/>
        </w:rPr>
        <w:t xml:space="preserve">Приложение 16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jc w:val="center"/>
        <w:rPr>
          <w:rFonts w:ascii="Arial" w:hAnsi="Arial" w:cs="Arial"/>
          <w:b/>
          <w:b/>
        </w:rPr>
      </w:pPr>
      <w:r>
        <w:rPr>
          <w:rFonts w:cs="Arial" w:ascii="Arial" w:hAnsi="Arial"/>
        </w:rPr>
        <w:t xml:space="preserve">     </w:t>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t>ПРОГРАММА МУНИЦИПАЛЬНЫХ ГАРАНТИЙ</w:t>
      </w:r>
    </w:p>
    <w:p>
      <w:pPr>
        <w:pStyle w:val="Normal"/>
        <w:jc w:val="center"/>
        <w:rPr>
          <w:rFonts w:ascii="Arial" w:hAnsi="Arial" w:cs="Arial"/>
          <w:b/>
          <w:b/>
        </w:rPr>
      </w:pPr>
      <w:r>
        <w:rPr>
          <w:rFonts w:cs="Arial" w:ascii="Arial" w:hAnsi="Arial"/>
          <w:b/>
        </w:rPr>
        <w:t>ПОСЕЛЕНИЯ НА 2018 ГОД</w:t>
      </w:r>
    </w:p>
    <w:p>
      <w:pPr>
        <w:pStyle w:val="Normal"/>
        <w:jc w:val="center"/>
        <w:rPr>
          <w:rFonts w:ascii="Arial" w:hAnsi="Arial" w:cs="Arial"/>
          <w:b/>
          <w:b/>
        </w:rPr>
      </w:pPr>
      <w:r>
        <w:rPr>
          <w:rFonts w:cs="Arial" w:ascii="Arial" w:hAnsi="Arial"/>
          <w:b/>
        </w:rPr>
        <w:t xml:space="preserve">И ПЛАНОВЫЙ ПЕРИОД 2019 и 2020 ГОДОВ </w:t>
      </w:r>
    </w:p>
    <w:p>
      <w:pPr>
        <w:pStyle w:val="3"/>
        <w:rPr/>
      </w:pPr>
      <w:r>
        <w:rPr>
          <w:b w:val="false"/>
          <w:sz w:val="24"/>
          <w:szCs w:val="24"/>
        </w:rPr>
        <w:t>Программа муниципальных гарантий поселения  на 2018 год</w:t>
      </w:r>
    </w:p>
    <w:p>
      <w:pPr>
        <w:pStyle w:val="Normal"/>
        <w:rPr>
          <w:rFonts w:ascii="Arial" w:hAnsi="Arial" w:cs="Arial"/>
        </w:rPr>
      </w:pPr>
      <w:r>
        <w:rPr>
          <w:rFonts w:cs="Arial" w:ascii="Arial" w:hAnsi="Arial"/>
        </w:rPr>
        <w:t>1.1. Перечень подлежащих предоставлению муниципальных гарантий  в 2018 году</w:t>
      </w:r>
    </w:p>
    <w:tbl>
      <w:tblPr>
        <w:tblW w:w="5000" w:type="pct"/>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319"/>
        <w:gridCol w:w="1672"/>
        <w:gridCol w:w="1574"/>
        <w:gridCol w:w="1650"/>
        <w:gridCol w:w="1316"/>
        <w:gridCol w:w="1573"/>
        <w:gridCol w:w="1023"/>
      </w:tblGrid>
      <w:tr>
        <w:trPr/>
        <w:tc>
          <w:tcPr>
            <w:tcW w:w="3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Цель гарантирования</w:t>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Наименование принципала</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ind w:left="-93" w:right="-108" w:hanging="0"/>
              <w:jc w:val="center"/>
              <w:rPr>
                <w:rFonts w:ascii="Arial" w:hAnsi="Arial" w:cs="Arial"/>
              </w:rPr>
            </w:pPr>
            <w:r>
              <w:rPr>
                <w:rFonts w:cs="Arial" w:ascii="Arial" w:hAnsi="Arial"/>
              </w:rPr>
              <w:t>Сумма гарантирования, тыс. рублей</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Наличие права регрессного требования</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Наименование кредитора</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ind w:right="-108" w:hanging="0"/>
              <w:jc w:val="center"/>
              <w:rPr>
                <w:rFonts w:ascii="Arial" w:hAnsi="Arial" w:cs="Arial"/>
              </w:rPr>
            </w:pPr>
            <w:r>
              <w:rPr>
                <w:rFonts w:cs="Arial" w:ascii="Arial" w:hAnsi="Arial"/>
              </w:rPr>
              <w:t>Срок    гарантии</w:t>
            </w:r>
          </w:p>
        </w:tc>
      </w:tr>
      <w:tr>
        <w:trPr/>
        <w:tc>
          <w:tcPr>
            <w:tcW w:w="3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1</w:t>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2</w:t>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3</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4</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5</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lang w:val="en-US"/>
              </w:rPr>
            </w:pPr>
            <w:r>
              <w:rPr>
                <w:rFonts w:cs="Arial" w:ascii="Arial" w:hAnsi="Arial"/>
                <w:lang w:val="en-US"/>
              </w:rPr>
              <w:t>6</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lang w:val="en-US"/>
              </w:rPr>
            </w:pPr>
            <w:r>
              <w:rPr>
                <w:rFonts w:cs="Arial" w:ascii="Arial" w:hAnsi="Arial"/>
                <w:lang w:val="en-US"/>
              </w:rPr>
              <w:t>7</w:t>
            </w:r>
          </w:p>
        </w:tc>
      </w:tr>
      <w:tr>
        <w:trPr/>
        <w:tc>
          <w:tcPr>
            <w:tcW w:w="3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Arial" w:hAnsi="Arial" w:cs="Arial"/>
              </w:rPr>
            </w:pPr>
            <w:r>
              <w:rPr>
                <w:rFonts w:cs="Arial" w:ascii="Arial" w:hAnsi="Arial"/>
              </w:rPr>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r>
      <w:tr>
        <w:trPr/>
        <w:tc>
          <w:tcPr>
            <w:tcW w:w="3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Arial" w:hAnsi="Arial" w:cs="Arial"/>
              </w:rPr>
            </w:pPr>
            <w:r>
              <w:rPr>
                <w:rFonts w:cs="Arial" w:ascii="Arial" w:hAnsi="Arial"/>
              </w:rPr>
              <w:t>Всего</w:t>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c>
          <w:tcPr>
            <w:tcW w:w="13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c>
          <w:tcPr>
            <w:tcW w:w="15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1.2. Общий объем бюджетных ассигнований, предусмотренных на исполнение муниципальных гарантий </w:t>
      </w:r>
    </w:p>
    <w:p>
      <w:pPr>
        <w:pStyle w:val="Normal"/>
        <w:jc w:val="center"/>
        <w:rPr>
          <w:rFonts w:ascii="Arial" w:hAnsi="Arial" w:cs="Arial"/>
        </w:rPr>
      </w:pPr>
      <w:r>
        <w:rPr>
          <w:rFonts w:cs="Arial" w:ascii="Arial" w:hAnsi="Arial"/>
        </w:rPr>
        <w:t>по возможным гарантийным случаям, в 2018 году</w:t>
      </w:r>
    </w:p>
    <w:tbl>
      <w:tblPr>
        <w:tblW w:w="5000" w:type="pct"/>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4686"/>
        <w:gridCol w:w="4441"/>
      </w:tblGrid>
      <w:tr>
        <w:trPr/>
        <w:tc>
          <w:tcPr>
            <w:tcW w:w="4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 xml:space="preserve">Исполнение муниципальных гарантий </w:t>
            </w:r>
          </w:p>
        </w:tc>
        <w:tc>
          <w:tcPr>
            <w:tcW w:w="4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Объем бюджетных ассигнований на исполнение гарантий по возможным гарантийным случаям,  рублей</w:t>
            </w:r>
          </w:p>
        </w:tc>
      </w:tr>
      <w:tr>
        <w:trPr/>
        <w:tc>
          <w:tcPr>
            <w:tcW w:w="4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rFonts w:ascii="Arial" w:hAnsi="Arial" w:cs="Arial"/>
              </w:rPr>
            </w:pPr>
            <w:r>
              <w:rPr>
                <w:rFonts w:cs="Arial" w:ascii="Arial" w:hAnsi="Arial"/>
              </w:rPr>
              <w:t>За счет источников финансирования дефицита бюджета</w:t>
            </w:r>
          </w:p>
        </w:tc>
        <w:tc>
          <w:tcPr>
            <w:tcW w:w="4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r>
    </w:tbl>
    <w:p>
      <w:pPr>
        <w:pStyle w:val="3"/>
        <w:bidi w:val="0"/>
        <w:spacing w:before="0" w:after="0"/>
        <w:jc w:val="center"/>
        <w:rPr>
          <w:b w:val="false"/>
          <w:b w:val="false"/>
          <w:sz w:val="24"/>
          <w:szCs w:val="24"/>
        </w:rPr>
      </w:pPr>
      <w:r>
        <w:rPr/>
      </w:r>
    </w:p>
    <w:p>
      <w:pPr>
        <w:pStyle w:val="3"/>
        <w:bidi w:val="0"/>
        <w:spacing w:before="0" w:after="0"/>
        <w:jc w:val="center"/>
        <w:rPr/>
      </w:pPr>
      <w:r>
        <w:rPr>
          <w:b w:val="false"/>
          <w:sz w:val="24"/>
          <w:szCs w:val="24"/>
        </w:rPr>
        <w:t>Программа муниципальных гарантий поселения на плановый период 2019 и 2020 годов</w:t>
      </w:r>
    </w:p>
    <w:p>
      <w:pPr>
        <w:pStyle w:val="Normal"/>
        <w:jc w:val="center"/>
        <w:rPr/>
      </w:pPr>
      <w:r>
        <w:rPr>
          <w:rFonts w:cs="Arial" w:ascii="Arial" w:hAnsi="Arial"/>
        </w:rPr>
        <w:t>1.1. Перечень подлежащих предоставлению муниципальных гарантий  в плановом периоде 2019 и 2020 годов</w:t>
      </w:r>
    </w:p>
    <w:tbl>
      <w:tblPr>
        <w:tblW w:w="9135"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318"/>
        <w:gridCol w:w="1672"/>
        <w:gridCol w:w="1574"/>
        <w:gridCol w:w="1650"/>
        <w:gridCol w:w="1535"/>
        <w:gridCol w:w="1353"/>
        <w:gridCol w:w="1032"/>
      </w:tblGrid>
      <w:tr>
        <w:trPr/>
        <w:tc>
          <w:tcPr>
            <w:tcW w:w="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Цель гарантирования</w:t>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Наименование принципала</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ind w:left="-93" w:right="-108" w:hanging="0"/>
              <w:jc w:val="center"/>
              <w:rPr>
                <w:rFonts w:ascii="Arial" w:hAnsi="Arial" w:cs="Arial"/>
              </w:rPr>
            </w:pPr>
            <w:r>
              <w:rPr>
                <w:rFonts w:cs="Arial" w:ascii="Arial" w:hAnsi="Arial"/>
              </w:rPr>
              <w:t>Сумма гарантирования, тыс. рублей</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Наличие права регрессного требования</w:t>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Наименование кредитора</w:t>
            </w:r>
          </w:p>
        </w:tc>
        <w:tc>
          <w:tcPr>
            <w:tcW w:w="10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ind w:right="-108" w:hanging="0"/>
              <w:jc w:val="center"/>
              <w:rPr>
                <w:rFonts w:ascii="Arial" w:hAnsi="Arial" w:cs="Arial"/>
              </w:rPr>
            </w:pPr>
            <w:r>
              <w:rPr>
                <w:rFonts w:cs="Arial" w:ascii="Arial" w:hAnsi="Arial"/>
              </w:rPr>
              <w:t>Срок    гарантии</w:t>
            </w:r>
          </w:p>
        </w:tc>
      </w:tr>
      <w:tr>
        <w:trPr/>
        <w:tc>
          <w:tcPr>
            <w:tcW w:w="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1</w:t>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2</w:t>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3</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4</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5</w:t>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lang w:val="en-US"/>
              </w:rPr>
            </w:pPr>
            <w:r>
              <w:rPr>
                <w:rFonts w:cs="Arial" w:ascii="Arial" w:hAnsi="Arial"/>
                <w:lang w:val="en-US"/>
              </w:rPr>
              <w:t>6</w:t>
            </w:r>
          </w:p>
        </w:tc>
        <w:tc>
          <w:tcPr>
            <w:tcW w:w="10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lang w:val="en-US"/>
              </w:rPr>
            </w:pPr>
            <w:r>
              <w:rPr>
                <w:rFonts w:cs="Arial" w:ascii="Arial" w:hAnsi="Arial"/>
                <w:lang w:val="en-US"/>
              </w:rPr>
              <w:t>7</w:t>
            </w:r>
          </w:p>
        </w:tc>
      </w:tr>
      <w:tr>
        <w:trPr/>
        <w:tc>
          <w:tcPr>
            <w:tcW w:w="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Arial" w:hAnsi="Arial" w:cs="Arial"/>
              </w:rPr>
            </w:pPr>
            <w:r>
              <w:rPr>
                <w:rFonts w:cs="Arial" w:ascii="Arial" w:hAnsi="Arial"/>
              </w:rPr>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0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r>
      <w:tr>
        <w:trPr/>
        <w:tc>
          <w:tcPr>
            <w:tcW w:w="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6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Arial" w:hAnsi="Arial" w:cs="Arial"/>
              </w:rPr>
            </w:pPr>
            <w:r>
              <w:rPr>
                <w:rFonts w:cs="Arial" w:ascii="Arial" w:hAnsi="Arial"/>
              </w:rPr>
              <w:t>Всего</w:t>
            </w:r>
          </w:p>
        </w:tc>
        <w:tc>
          <w:tcPr>
            <w:tcW w:w="1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c>
          <w:tcPr>
            <w:tcW w:w="16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c>
          <w:tcPr>
            <w:tcW w:w="15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w:t>
            </w:r>
          </w:p>
        </w:tc>
        <w:tc>
          <w:tcPr>
            <w:tcW w:w="1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c>
          <w:tcPr>
            <w:tcW w:w="10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1.2. Общий объем бюджетных ассигнований, предусмотренных на исполнение муниципальных гарантий </w:t>
      </w:r>
    </w:p>
    <w:p>
      <w:pPr>
        <w:pStyle w:val="Normal"/>
        <w:jc w:val="center"/>
        <w:rPr>
          <w:rFonts w:ascii="Arial" w:hAnsi="Arial" w:cs="Arial"/>
        </w:rPr>
      </w:pPr>
      <w:r>
        <w:rPr>
          <w:rFonts w:cs="Arial" w:ascii="Arial" w:hAnsi="Arial"/>
        </w:rPr>
        <w:t>по возможным гарантийным случаям, в плановом периоде 2019 и 2020 годов</w:t>
      </w:r>
    </w:p>
    <w:tbl>
      <w:tblPr>
        <w:tblW w:w="5000" w:type="pct"/>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1" w:noVBand="0" w:lastRow="1" w:firstColumn="1" w:lastColumn="1" w:noHBand="0" w:val="01e0"/>
      </w:tblPr>
      <w:tblGrid>
        <w:gridCol w:w="4686"/>
        <w:gridCol w:w="4441"/>
      </w:tblGrid>
      <w:tr>
        <w:trPr/>
        <w:tc>
          <w:tcPr>
            <w:tcW w:w="46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 xml:space="preserve">Исполнение муниципальных гарантий </w:t>
            </w:r>
          </w:p>
        </w:tc>
        <w:tc>
          <w:tcPr>
            <w:tcW w:w="4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center"/>
              <w:rPr>
                <w:rFonts w:ascii="Arial" w:hAnsi="Arial" w:cs="Arial"/>
              </w:rPr>
            </w:pPr>
            <w:r>
              <w:rPr>
                <w:rFonts w:cs="Arial" w:ascii="Arial" w:hAnsi="Arial"/>
              </w:rPr>
              <w:t>Объем бюджетных ассигнований на исполнение гарантий по возможным гарантийным случаям,  рублей</w:t>
            </w:r>
          </w:p>
        </w:tc>
      </w:tr>
    </w:tbl>
    <w:p>
      <w:pPr>
        <w:pStyle w:val="Normal"/>
        <w:jc w:val="right"/>
        <w:rPr/>
      </w:pPr>
      <w:r>
        <w:rPr>
          <w:sz w:val="18"/>
          <w:szCs w:val="18"/>
        </w:rPr>
        <w:t xml:space="preserve">                                                                                                                                        </w:t>
      </w:r>
      <w:r>
        <w:rPr>
          <w:rFonts w:cs="Arial" w:ascii="Arial" w:hAnsi="Arial"/>
        </w:rPr>
        <w:t xml:space="preserve">    </w:t>
      </w:r>
      <w:r>
        <w:rPr>
          <w:rFonts w:cs="Arial" w:ascii="Arial" w:hAnsi="Arial"/>
        </w:rPr>
        <w:t xml:space="preserve">Приложение 17   </w:t>
      </w:r>
    </w:p>
    <w:p>
      <w:pPr>
        <w:pStyle w:val="Normal"/>
        <w:jc w:val="right"/>
        <w:rPr>
          <w:rFonts w:ascii="Arial" w:hAnsi="Arial" w:cs="Arial"/>
        </w:rPr>
      </w:pPr>
      <w:r>
        <w:rPr>
          <w:rFonts w:cs="Arial" w:ascii="Arial" w:hAnsi="Arial"/>
        </w:rPr>
        <w:t xml:space="preserve">                                                                            </w:t>
      </w:r>
      <w:r>
        <w:rPr>
          <w:rFonts w:cs="Arial" w:ascii="Arial" w:hAnsi="Arial"/>
        </w:rPr>
        <w:t>к  Решению Собрания депутатов Останинского сельсовета</w:t>
      </w:r>
    </w:p>
    <w:p>
      <w:pPr>
        <w:pStyle w:val="Normal"/>
        <w:jc w:val="right"/>
        <w:rPr>
          <w:rFonts w:ascii="Arial" w:hAnsi="Arial" w:cs="Arial"/>
        </w:rPr>
      </w:pPr>
      <w:r>
        <w:rPr>
          <w:rFonts w:cs="Arial" w:ascii="Arial" w:hAnsi="Arial"/>
        </w:rPr>
        <w:t xml:space="preserve">                                                                           </w:t>
      </w:r>
      <w:r>
        <w:rPr>
          <w:rFonts w:cs="Arial" w:ascii="Arial" w:hAnsi="Arial"/>
        </w:rPr>
        <w:t xml:space="preserve">Мантуровского района </w:t>
      </w:r>
    </w:p>
    <w:p>
      <w:pPr>
        <w:pStyle w:val="Normal"/>
        <w:jc w:val="right"/>
        <w:rPr/>
      </w:pPr>
      <w:r>
        <w:rPr>
          <w:rFonts w:cs="Arial" w:ascii="Arial" w:hAnsi="Arial"/>
        </w:rPr>
        <w:t>от «19»декабря 2017 №36</w:t>
      </w:r>
    </w:p>
    <w:p>
      <w:pPr>
        <w:pStyle w:val="Normal"/>
        <w:rPr>
          <w:rFonts w:ascii="Arial" w:hAnsi="Arial" w:cs="Arial"/>
        </w:rPr>
      </w:pPr>
      <w:r>
        <w:rPr>
          <w:rFonts w:cs="Arial" w:ascii="Arial" w:hAnsi="Arial"/>
        </w:rPr>
        <w:t xml:space="preserve"> </w:t>
      </w:r>
    </w:p>
    <w:p>
      <w:pPr>
        <w:pStyle w:val="Normal"/>
        <w:jc w:val="both"/>
        <w:rPr>
          <w:rFonts w:ascii="Arial" w:hAnsi="Arial" w:cs="Arial"/>
          <w:color w:val="FF0000"/>
          <w:sz w:val="18"/>
          <w:szCs w:val="18"/>
        </w:rPr>
      </w:pPr>
      <w:r>
        <w:rPr>
          <w:rFonts w:cs="Arial" w:ascii="Arial" w:hAnsi="Arial"/>
          <w:color w:val="FF0000"/>
          <w:sz w:val="18"/>
          <w:szCs w:val="18"/>
        </w:rPr>
      </w:r>
    </w:p>
    <w:p>
      <w:pPr>
        <w:pStyle w:val="Normal"/>
        <w:rPr>
          <w:rFonts w:ascii="Arial" w:hAnsi="Arial" w:cs="Arial"/>
          <w:color w:val="FF0000"/>
          <w:sz w:val="18"/>
          <w:szCs w:val="18"/>
        </w:rPr>
      </w:pPr>
      <w:r>
        <w:rPr>
          <w:rFonts w:cs="Arial" w:ascii="Arial" w:hAnsi="Arial"/>
          <w:color w:val="FF0000"/>
          <w:sz w:val="18"/>
          <w:szCs w:val="18"/>
        </w:rPr>
      </w:r>
    </w:p>
    <w:p>
      <w:pPr>
        <w:pStyle w:val="Normal"/>
        <w:jc w:val="center"/>
        <w:rPr>
          <w:rFonts w:ascii="Arial" w:hAnsi="Arial" w:cs="Arial"/>
          <w:b/>
          <w:b/>
        </w:rPr>
      </w:pPr>
      <w:r>
        <w:rPr>
          <w:rFonts w:cs="Arial" w:ascii="Arial" w:hAnsi="Arial"/>
          <w:b/>
        </w:rPr>
        <w:t>Распределение межбюджетных трансфертов, предоставляемых бюджету муниципального района поселений из бюджета поселений  на выполнение переданных полномочий в сфере внутреннего и внешнего муниципального финансового контроля на 2018 год и  2019год.</w:t>
      </w:r>
    </w:p>
    <w:p>
      <w:pPr>
        <w:pStyle w:val="Normal"/>
        <w:ind w:right="-135" w:hanging="0"/>
        <w:jc w:val="center"/>
        <w:rPr>
          <w:rFonts w:ascii="Arial" w:hAnsi="Arial" w:cs="Arial"/>
          <w:b/>
          <w:b/>
        </w:rPr>
      </w:pPr>
      <w:r>
        <w:rPr>
          <w:rFonts w:cs="Arial" w:ascii="Arial" w:hAnsi="Arial"/>
          <w:b/>
        </w:rPr>
      </w:r>
    </w:p>
    <w:p>
      <w:pPr>
        <w:pStyle w:val="Normal"/>
        <w:ind w:right="-135" w:hanging="0"/>
        <w:jc w:val="center"/>
        <w:rPr>
          <w:rFonts w:ascii="Arial" w:hAnsi="Arial" w:cs="Arial"/>
          <w:b/>
          <w:b/>
        </w:rPr>
      </w:pPr>
      <w:r>
        <w:rPr>
          <w:rFonts w:cs="Arial" w:ascii="Arial" w:hAnsi="Arial"/>
          <w:b/>
        </w:rPr>
      </w:r>
    </w:p>
    <w:tbl>
      <w:tblPr>
        <w:tblW w:w="9484" w:type="dxa"/>
        <w:jc w:val="left"/>
        <w:tblInd w:w="-25" w:type="dxa"/>
        <w:tblBorders>
          <w:top w:val="single" w:sz="4" w:space="0" w:color="000001"/>
          <w:left w:val="single" w:sz="4" w:space="0" w:color="000001"/>
        </w:tblBorders>
        <w:tblCellMar>
          <w:top w:w="0" w:type="dxa"/>
          <w:left w:w="88" w:type="dxa"/>
          <w:bottom w:w="0" w:type="dxa"/>
          <w:right w:w="108" w:type="dxa"/>
        </w:tblCellMar>
        <w:tblLook w:firstRow="0" w:noVBand="0" w:lastRow="0" w:firstColumn="0" w:lastColumn="0" w:noHBand="0" w:val="0000"/>
      </w:tblPr>
      <w:tblGrid>
        <w:gridCol w:w="1242"/>
        <w:gridCol w:w="2137"/>
        <w:gridCol w:w="1569"/>
        <w:gridCol w:w="1558"/>
        <w:gridCol w:w="1"/>
        <w:gridCol w:w="1561"/>
        <w:gridCol w:w="1415"/>
      </w:tblGrid>
      <w:tr>
        <w:trPr>
          <w:cantSplit w:val="true"/>
        </w:trPr>
        <w:tc>
          <w:tcPr>
            <w:tcW w:w="1242" w:type="dxa"/>
            <w:vMerge w:val="restart"/>
            <w:tcBorders>
              <w:top w:val="single" w:sz="4" w:space="0" w:color="000001"/>
              <w:left w:val="single" w:sz="4" w:space="0" w:color="000001"/>
            </w:tcBorders>
            <w:shd w:color="auto" w:fill="auto" w:val="clear"/>
            <w:tcMar>
              <w:left w:w="88" w:type="dxa"/>
            </w:tcMar>
          </w:tcPr>
          <w:p>
            <w:pPr>
              <w:pStyle w:val="Normal"/>
              <w:ind w:right="-135" w:hanging="0"/>
              <w:jc w:val="center"/>
              <w:rPr>
                <w:rFonts w:ascii="Arial" w:hAnsi="Arial" w:cs="Arial"/>
                <w:b/>
                <w:b/>
              </w:rPr>
            </w:pPr>
            <w:r>
              <w:rPr>
                <w:rFonts w:eastAsia="Arial" w:cs="Arial" w:ascii="Arial" w:hAnsi="Arial"/>
                <w:b w:val="false"/>
                <w:bCs w:val="false"/>
              </w:rPr>
              <w:t xml:space="preserve">№ </w:t>
            </w:r>
            <w:r>
              <w:rPr>
                <w:rFonts w:cs="Arial" w:ascii="Arial" w:hAnsi="Arial"/>
                <w:b w:val="false"/>
                <w:bCs w:val="false"/>
              </w:rPr>
              <w:t>п/п</w:t>
            </w:r>
          </w:p>
        </w:tc>
        <w:tc>
          <w:tcPr>
            <w:tcW w:w="2137" w:type="dxa"/>
            <w:vMerge w:val="restart"/>
            <w:tcBorders>
              <w:top w:val="single" w:sz="4" w:space="0" w:color="000001"/>
              <w:left w:val="single" w:sz="4" w:space="0" w:color="000001"/>
            </w:tcBorders>
            <w:shd w:color="auto" w:fill="auto" w:val="clear"/>
            <w:tcMar>
              <w:left w:w="88" w:type="dxa"/>
            </w:tcMar>
          </w:tcPr>
          <w:p>
            <w:pPr>
              <w:pStyle w:val="Normal"/>
              <w:ind w:right="-135" w:hanging="0"/>
              <w:jc w:val="center"/>
              <w:rPr>
                <w:rFonts w:ascii="Arial" w:hAnsi="Arial" w:cs="Arial"/>
                <w:b/>
                <w:b/>
              </w:rPr>
            </w:pPr>
            <w:r>
              <w:rPr>
                <w:rFonts w:cs="Arial" w:ascii="Arial" w:hAnsi="Arial"/>
                <w:b w:val="false"/>
                <w:bCs w:val="false"/>
              </w:rPr>
              <w:t>Бюджет</w:t>
            </w:r>
          </w:p>
          <w:p>
            <w:pPr>
              <w:pStyle w:val="Normal"/>
              <w:ind w:right="-135" w:hanging="0"/>
              <w:jc w:val="center"/>
              <w:rPr>
                <w:rFonts w:ascii="Arial" w:hAnsi="Arial" w:cs="Arial"/>
                <w:b/>
                <w:b/>
              </w:rPr>
            </w:pPr>
            <w:r>
              <w:rPr>
                <w:rFonts w:cs="Arial" w:ascii="Arial" w:hAnsi="Arial"/>
                <w:b w:val="false"/>
                <w:bCs w:val="false"/>
              </w:rPr>
              <w:t xml:space="preserve">Муниципального </w:t>
            </w:r>
          </w:p>
          <w:p>
            <w:pPr>
              <w:pStyle w:val="Normal"/>
              <w:ind w:right="-135" w:hanging="0"/>
              <w:jc w:val="center"/>
              <w:rPr>
                <w:rFonts w:ascii="Arial" w:hAnsi="Arial" w:cs="Arial"/>
                <w:b/>
                <w:b/>
              </w:rPr>
            </w:pPr>
            <w:r>
              <w:rPr>
                <w:rFonts w:cs="Arial" w:ascii="Arial" w:hAnsi="Arial"/>
                <w:b w:val="false"/>
                <w:bCs w:val="false"/>
              </w:rPr>
              <w:t>района</w:t>
            </w:r>
          </w:p>
        </w:tc>
        <w:tc>
          <w:tcPr>
            <w:tcW w:w="6104" w:type="dxa"/>
            <w:gridSpan w:val="5"/>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ind w:right="-135" w:hanging="0"/>
              <w:jc w:val="center"/>
              <w:rPr>
                <w:rFonts w:ascii="Arial" w:hAnsi="Arial" w:cs="Arial"/>
              </w:rPr>
            </w:pPr>
            <w:r>
              <w:rPr>
                <w:rFonts w:cs="Arial" w:ascii="Arial" w:hAnsi="Arial"/>
                <w:b w:val="false"/>
                <w:bCs w:val="false"/>
              </w:rPr>
              <w:t>Межбюджетные трансферты ( руб.)</w:t>
            </w:r>
          </w:p>
        </w:tc>
      </w:tr>
      <w:tr>
        <w:trPr>
          <w:trHeight w:val="396" w:hRule="atLeast"/>
          <w:cantSplit w:val="true"/>
        </w:trPr>
        <w:tc>
          <w:tcPr>
            <w:tcW w:w="1242" w:type="dxa"/>
            <w:vMerge w:val="continue"/>
            <w:tcBorders>
              <w:left w:val="single" w:sz="4" w:space="0" w:color="000001"/>
            </w:tcBorders>
            <w:shd w:color="auto" w:fill="auto" w:val="clear"/>
            <w:tcMar>
              <w:left w:w="88" w:type="dxa"/>
            </w:tcMar>
          </w:tcPr>
          <w:p>
            <w:pPr>
              <w:pStyle w:val="Normal"/>
              <w:snapToGrid w:val="false"/>
              <w:ind w:right="-135" w:hanging="0"/>
              <w:jc w:val="center"/>
              <w:rPr>
                <w:rFonts w:ascii="Arial" w:hAnsi="Arial" w:cs="Arial"/>
                <w:b w:val="false"/>
                <w:b w:val="false"/>
                <w:bCs w:val="false"/>
              </w:rPr>
            </w:pPr>
            <w:r>
              <w:rPr>
                <w:rFonts w:cs="Arial" w:ascii="Arial" w:hAnsi="Arial"/>
                <w:b w:val="false"/>
                <w:bCs w:val="false"/>
              </w:rPr>
            </w:r>
          </w:p>
        </w:tc>
        <w:tc>
          <w:tcPr>
            <w:tcW w:w="2137" w:type="dxa"/>
            <w:vMerge w:val="continue"/>
            <w:tcBorders>
              <w:left w:val="single" w:sz="4" w:space="0" w:color="000001"/>
            </w:tcBorders>
            <w:shd w:color="auto" w:fill="auto" w:val="clear"/>
            <w:tcMar>
              <w:left w:w="88" w:type="dxa"/>
            </w:tcMar>
          </w:tcPr>
          <w:p>
            <w:pPr>
              <w:pStyle w:val="Normal"/>
              <w:snapToGrid w:val="false"/>
              <w:ind w:right="-135" w:hanging="0"/>
              <w:jc w:val="center"/>
              <w:rPr>
                <w:rFonts w:ascii="Arial" w:hAnsi="Arial" w:cs="Arial"/>
                <w:b w:val="false"/>
                <w:b w:val="false"/>
                <w:bCs w:val="false"/>
              </w:rPr>
            </w:pPr>
            <w:r>
              <w:rPr>
                <w:rFonts w:cs="Arial" w:ascii="Arial" w:hAnsi="Arial"/>
                <w:b w:val="false"/>
                <w:bCs w:val="false"/>
              </w:rPr>
            </w:r>
          </w:p>
        </w:tc>
        <w:tc>
          <w:tcPr>
            <w:tcW w:w="3127" w:type="dxa"/>
            <w:gridSpan w:val="2"/>
            <w:tcBorders>
              <w:top w:val="single" w:sz="4" w:space="0" w:color="000001"/>
              <w:left w:val="single" w:sz="4" w:space="0" w:color="000001"/>
              <w:bottom w:val="single" w:sz="4" w:space="0" w:color="00000A"/>
              <w:insideH w:val="single" w:sz="4" w:space="0" w:color="00000A"/>
            </w:tcBorders>
            <w:shd w:color="auto" w:fill="auto" w:val="clear"/>
            <w:tcMar>
              <w:left w:w="88" w:type="dxa"/>
            </w:tcMar>
          </w:tcPr>
          <w:p>
            <w:pPr>
              <w:pStyle w:val="Normal"/>
              <w:ind w:right="-135" w:hanging="0"/>
              <w:jc w:val="center"/>
              <w:rPr>
                <w:rFonts w:ascii="Arial" w:hAnsi="Arial" w:cs="Arial"/>
                <w:b/>
                <w:b/>
              </w:rPr>
            </w:pPr>
            <w:r>
              <w:rPr>
                <w:rFonts w:cs="Arial" w:ascii="Arial" w:hAnsi="Arial"/>
                <w:b w:val="false"/>
                <w:bCs w:val="false"/>
              </w:rPr>
              <w:t>Внутренний финансовый контроль</w:t>
            </w:r>
          </w:p>
        </w:tc>
        <w:tc>
          <w:tcPr>
            <w:tcW w:w="2977" w:type="dxa"/>
            <w:gridSpan w:val="3"/>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ind w:right="-135" w:hanging="0"/>
              <w:jc w:val="center"/>
              <w:rPr>
                <w:rFonts w:ascii="Arial" w:hAnsi="Arial" w:cs="Arial"/>
              </w:rPr>
            </w:pPr>
            <w:r>
              <w:rPr>
                <w:rFonts w:cs="Arial" w:ascii="Arial" w:hAnsi="Arial"/>
                <w:b w:val="false"/>
                <w:bCs w:val="false"/>
              </w:rPr>
              <w:t>Внешний финансовый контроль</w:t>
            </w:r>
          </w:p>
        </w:tc>
      </w:tr>
      <w:tr>
        <w:trPr>
          <w:trHeight w:val="656" w:hRule="atLeast"/>
          <w:cantSplit w:val="true"/>
        </w:trPr>
        <w:tc>
          <w:tcPr>
            <w:tcW w:w="1242"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ind w:right="-135" w:hanging="0"/>
              <w:jc w:val="center"/>
              <w:rPr>
                <w:rFonts w:ascii="Arial" w:hAnsi="Arial" w:cs="Arial"/>
                <w:b w:val="false"/>
                <w:b w:val="false"/>
                <w:bCs w:val="false"/>
              </w:rPr>
            </w:pPr>
            <w:r>
              <w:rPr>
                <w:rFonts w:cs="Arial" w:ascii="Arial" w:hAnsi="Arial"/>
                <w:b w:val="false"/>
                <w:bCs w:val="false"/>
              </w:rPr>
            </w:r>
          </w:p>
        </w:tc>
        <w:tc>
          <w:tcPr>
            <w:tcW w:w="2137" w:type="dxa"/>
            <w:vMerge w:val="continue"/>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ind w:right="-135" w:hanging="0"/>
              <w:jc w:val="center"/>
              <w:rPr>
                <w:rFonts w:ascii="Arial" w:hAnsi="Arial" w:cs="Arial"/>
                <w:b w:val="false"/>
                <w:b w:val="false"/>
                <w:bCs w:val="false"/>
              </w:rPr>
            </w:pPr>
            <w:r>
              <w:rPr>
                <w:rFonts w:cs="Arial" w:ascii="Arial" w:hAnsi="Arial"/>
                <w:b w:val="false"/>
                <w:bCs w:val="false"/>
              </w:rPr>
            </w:r>
          </w:p>
        </w:tc>
        <w:tc>
          <w:tcPr>
            <w:tcW w:w="1569" w:type="dxa"/>
            <w:tcBorders>
              <w:top w:val="single" w:sz="4" w:space="0" w:color="00000A"/>
              <w:left w:val="single" w:sz="4" w:space="0" w:color="000001"/>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ind w:right="-135" w:hanging="0"/>
              <w:jc w:val="center"/>
              <w:rPr>
                <w:rFonts w:ascii="Arial" w:hAnsi="Arial" w:cs="Arial"/>
                <w:b/>
                <w:b/>
              </w:rPr>
            </w:pPr>
            <w:r>
              <w:rPr>
                <w:rFonts w:cs="Arial" w:ascii="Arial" w:hAnsi="Arial"/>
                <w:b w:val="false"/>
                <w:bCs w:val="false"/>
              </w:rPr>
              <w:t>2018 г</w:t>
            </w:r>
          </w:p>
        </w:tc>
        <w:tc>
          <w:tcPr>
            <w:tcW w:w="1559" w:type="dxa"/>
            <w:gridSpan w:val="2"/>
            <w:tcBorders>
              <w:top w:val="single" w:sz="4" w:space="0" w:color="00000A"/>
              <w:left w:val="single" w:sz="4" w:space="0" w:color="00000A"/>
              <w:bottom w:val="single" w:sz="4" w:space="0" w:color="000001"/>
              <w:insideH w:val="single" w:sz="4" w:space="0" w:color="000001"/>
            </w:tcBorders>
            <w:shd w:color="auto" w:fill="auto" w:val="clear"/>
            <w:tcMar>
              <w:left w:w="88" w:type="dxa"/>
            </w:tcMar>
          </w:tcPr>
          <w:p>
            <w:pPr>
              <w:pStyle w:val="Normal"/>
              <w:ind w:right="-135" w:hanging="0"/>
              <w:jc w:val="center"/>
              <w:rPr>
                <w:rFonts w:ascii="Arial" w:hAnsi="Arial" w:cs="Arial"/>
                <w:b/>
                <w:b/>
              </w:rPr>
            </w:pPr>
            <w:r>
              <w:rPr>
                <w:rFonts w:cs="Arial" w:ascii="Arial" w:hAnsi="Arial"/>
                <w:b w:val="false"/>
                <w:bCs w:val="false"/>
              </w:rPr>
              <w:t>2019 г</w:t>
            </w:r>
          </w:p>
        </w:tc>
        <w:tc>
          <w:tcPr>
            <w:tcW w:w="1561" w:type="dxa"/>
            <w:tcBorders>
              <w:top w:val="single" w:sz="4" w:space="0" w:color="00000A"/>
              <w:left w:val="single" w:sz="4" w:space="0" w:color="000001"/>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ind w:right="-135" w:hanging="0"/>
              <w:jc w:val="center"/>
              <w:rPr>
                <w:rFonts w:ascii="Arial" w:hAnsi="Arial" w:cs="Arial"/>
                <w:b/>
                <w:b/>
              </w:rPr>
            </w:pPr>
            <w:r>
              <w:rPr>
                <w:rFonts w:cs="Arial" w:ascii="Arial" w:hAnsi="Arial"/>
                <w:b w:val="false"/>
                <w:bCs w:val="false"/>
              </w:rPr>
              <w:t>2018 г</w:t>
            </w:r>
          </w:p>
        </w:tc>
        <w:tc>
          <w:tcPr>
            <w:tcW w:w="1415" w:type="dxa"/>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ind w:right="-135" w:hanging="0"/>
              <w:jc w:val="center"/>
              <w:rPr>
                <w:rFonts w:ascii="Arial" w:hAnsi="Arial" w:cs="Arial"/>
                <w:b/>
                <w:b/>
              </w:rPr>
            </w:pPr>
            <w:r>
              <w:rPr>
                <w:rFonts w:cs="Arial" w:ascii="Arial" w:hAnsi="Arial"/>
                <w:b w:val="false"/>
                <w:bCs w:val="false"/>
              </w:rPr>
              <w:t>2019 г</w:t>
            </w:r>
          </w:p>
        </w:tc>
      </w:tr>
      <w:tr>
        <w:trPr/>
        <w:tc>
          <w:tcPr>
            <w:tcW w:w="124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right="-135" w:hanging="0"/>
              <w:jc w:val="center"/>
              <w:rPr>
                <w:rFonts w:ascii="Arial" w:hAnsi="Arial" w:cs="Arial"/>
              </w:rPr>
            </w:pPr>
            <w:r>
              <w:rPr>
                <w:rFonts w:cs="Arial" w:ascii="Arial" w:hAnsi="Arial"/>
              </w:rPr>
              <w:t>1</w:t>
            </w:r>
          </w:p>
        </w:tc>
        <w:tc>
          <w:tcPr>
            <w:tcW w:w="213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right="-135" w:hanging="0"/>
              <w:jc w:val="center"/>
              <w:rPr>
                <w:rFonts w:ascii="Arial" w:hAnsi="Arial" w:cs="Arial"/>
              </w:rPr>
            </w:pPr>
            <w:r>
              <w:rPr>
                <w:rFonts w:cs="Arial" w:ascii="Arial" w:hAnsi="Arial"/>
              </w:rPr>
              <w:t>2</w:t>
            </w:r>
          </w:p>
        </w:tc>
        <w:tc>
          <w:tcPr>
            <w:tcW w:w="1569"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ind w:right="-135" w:hanging="0"/>
              <w:jc w:val="center"/>
              <w:rPr>
                <w:rFonts w:ascii="Arial" w:hAnsi="Arial" w:cs="Arial"/>
              </w:rPr>
            </w:pPr>
            <w:r>
              <w:rPr>
                <w:rFonts w:cs="Arial" w:ascii="Arial" w:hAnsi="Arial"/>
              </w:rPr>
              <w:t>3</w:t>
            </w:r>
          </w:p>
        </w:tc>
        <w:tc>
          <w:tcPr>
            <w:tcW w:w="1559" w:type="dxa"/>
            <w:gridSpan w:val="2"/>
            <w:tcBorders>
              <w:top w:val="single" w:sz="4" w:space="0" w:color="000001"/>
              <w:left w:val="single" w:sz="4" w:space="0" w:color="00000A"/>
              <w:bottom w:val="single" w:sz="4" w:space="0" w:color="000001"/>
              <w:insideH w:val="single" w:sz="4" w:space="0" w:color="000001"/>
            </w:tcBorders>
            <w:shd w:color="auto" w:fill="auto" w:val="clear"/>
            <w:tcMar>
              <w:left w:w="88" w:type="dxa"/>
            </w:tcMar>
          </w:tcPr>
          <w:p>
            <w:pPr>
              <w:pStyle w:val="Normal"/>
              <w:snapToGrid w:val="false"/>
              <w:ind w:right="-135" w:hanging="0"/>
              <w:jc w:val="center"/>
              <w:rPr>
                <w:rFonts w:ascii="Arial" w:hAnsi="Arial" w:cs="Arial"/>
              </w:rPr>
            </w:pPr>
            <w:r>
              <w:rPr>
                <w:rFonts w:cs="Arial" w:ascii="Arial" w:hAnsi="Arial"/>
              </w:rPr>
              <w:t>4</w:t>
            </w:r>
          </w:p>
        </w:tc>
        <w:tc>
          <w:tcPr>
            <w:tcW w:w="1561"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ind w:right="-135" w:hanging="0"/>
              <w:jc w:val="center"/>
              <w:rPr>
                <w:rFonts w:ascii="Arial" w:hAnsi="Arial" w:cs="Arial"/>
              </w:rPr>
            </w:pPr>
            <w:r>
              <w:rPr>
                <w:rFonts w:cs="Arial" w:ascii="Arial" w:hAnsi="Arial"/>
              </w:rPr>
              <w:t>5</w:t>
            </w:r>
          </w:p>
        </w:tc>
        <w:tc>
          <w:tcPr>
            <w:tcW w:w="141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uppressAutoHyphens w:val="false"/>
              <w:jc w:val="center"/>
              <w:rPr/>
            </w:pPr>
            <w:r>
              <w:rPr>
                <w:rFonts w:cs="Arial" w:ascii="Arial" w:hAnsi="Arial"/>
              </w:rPr>
              <w:t>6</w:t>
            </w:r>
          </w:p>
          <w:p>
            <w:pPr>
              <w:pStyle w:val="Normal"/>
              <w:ind w:right="-135" w:hanging="0"/>
              <w:jc w:val="center"/>
              <w:rPr>
                <w:rFonts w:ascii="Arial" w:hAnsi="Arial" w:cs="Arial"/>
              </w:rPr>
            </w:pPr>
            <w:r>
              <w:rPr>
                <w:rFonts w:cs="Arial" w:ascii="Arial" w:hAnsi="Arial"/>
              </w:rPr>
            </w:r>
          </w:p>
        </w:tc>
      </w:tr>
      <w:tr>
        <w:trPr>
          <w:trHeight w:val="627" w:hRule="atLeast"/>
        </w:trPr>
        <w:tc>
          <w:tcPr>
            <w:tcW w:w="1242"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ind w:right="-135" w:hanging="0"/>
              <w:jc w:val="both"/>
              <w:rPr/>
            </w:pPr>
            <w:r>
              <w:rPr>
                <w:rFonts w:cs="Arial" w:ascii="Arial" w:hAnsi="Arial"/>
              </w:rPr>
              <w:t>1</w:t>
            </w:r>
          </w:p>
        </w:tc>
        <w:tc>
          <w:tcPr>
            <w:tcW w:w="213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ind w:right="-135" w:hanging="0"/>
              <w:jc w:val="both"/>
              <w:rPr>
                <w:rFonts w:ascii="Arial" w:hAnsi="Arial" w:cs="Arial"/>
              </w:rPr>
            </w:pPr>
            <w:r>
              <w:rPr>
                <w:rFonts w:cs="Arial" w:ascii="Arial" w:hAnsi="Arial"/>
              </w:rPr>
              <w:t>Мантуровский</w:t>
            </w:r>
          </w:p>
          <w:p>
            <w:pPr>
              <w:pStyle w:val="Normal"/>
              <w:ind w:right="-135" w:hanging="0"/>
              <w:jc w:val="both"/>
              <w:rPr/>
            </w:pPr>
            <w:r>
              <w:rPr>
                <w:rFonts w:cs="Arial" w:ascii="Arial" w:hAnsi="Arial"/>
              </w:rPr>
              <w:t>район</w:t>
            </w:r>
          </w:p>
        </w:tc>
        <w:tc>
          <w:tcPr>
            <w:tcW w:w="1569"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ind w:right="-135" w:hanging="0"/>
              <w:jc w:val="both"/>
              <w:rPr>
                <w:rFonts w:ascii="Arial" w:hAnsi="Arial" w:cs="Arial"/>
              </w:rPr>
            </w:pPr>
            <w:r>
              <w:rPr>
                <w:rFonts w:cs="Arial" w:ascii="Arial" w:hAnsi="Arial"/>
              </w:rPr>
              <w:t>28 819,90</w:t>
            </w:r>
          </w:p>
        </w:tc>
        <w:tc>
          <w:tcPr>
            <w:tcW w:w="1559" w:type="dxa"/>
            <w:gridSpan w:val="2"/>
            <w:tcBorders>
              <w:top w:val="single" w:sz="4" w:space="0" w:color="000001"/>
              <w:left w:val="single" w:sz="4" w:space="0" w:color="00000A"/>
              <w:bottom w:val="single" w:sz="4" w:space="0" w:color="000001"/>
              <w:insideH w:val="single" w:sz="4" w:space="0" w:color="000001"/>
            </w:tcBorders>
            <w:shd w:color="auto" w:fill="auto" w:val="clear"/>
            <w:tcMar>
              <w:left w:w="88" w:type="dxa"/>
            </w:tcMar>
          </w:tcPr>
          <w:p>
            <w:pPr>
              <w:pStyle w:val="Normal"/>
              <w:ind w:right="-135" w:hanging="0"/>
              <w:jc w:val="both"/>
              <w:rPr>
                <w:rFonts w:ascii="Arial" w:hAnsi="Arial" w:cs="Arial"/>
              </w:rPr>
            </w:pPr>
            <w:r>
              <w:rPr>
                <w:rFonts w:cs="Arial" w:ascii="Arial" w:hAnsi="Arial"/>
              </w:rPr>
              <w:t>28 819,90</w:t>
            </w:r>
          </w:p>
        </w:tc>
        <w:tc>
          <w:tcPr>
            <w:tcW w:w="1561" w:type="dxa"/>
            <w:tcBorders>
              <w:top w:val="single" w:sz="4" w:space="0" w:color="000001"/>
              <w:left w:val="single" w:sz="4" w:space="0" w:color="000001"/>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ind w:right="-135" w:hanging="0"/>
              <w:jc w:val="both"/>
              <w:rPr>
                <w:rFonts w:ascii="Arial" w:hAnsi="Arial" w:cs="Arial"/>
              </w:rPr>
            </w:pPr>
            <w:r>
              <w:rPr>
                <w:rFonts w:cs="Arial" w:ascii="Arial" w:hAnsi="Arial"/>
              </w:rPr>
              <w:t>610</w:t>
            </w:r>
          </w:p>
        </w:tc>
        <w:tc>
          <w:tcPr>
            <w:tcW w:w="1415" w:type="dxa"/>
            <w:tcBorders>
              <w:top w:val="single" w:sz="4" w:space="0" w:color="000001"/>
              <w:left w:val="single" w:sz="4" w:space="0" w:color="00000A"/>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ind w:right="-135" w:hanging="0"/>
              <w:jc w:val="both"/>
              <w:rPr>
                <w:rFonts w:ascii="Arial" w:hAnsi="Arial" w:cs="Arial"/>
              </w:rPr>
            </w:pPr>
            <w:r>
              <w:rPr>
                <w:rFonts w:cs="Arial" w:ascii="Arial" w:hAnsi="Arial"/>
              </w:rPr>
              <w:t>610</w:t>
            </w:r>
          </w:p>
        </w:tc>
      </w:tr>
    </w:tbl>
    <w:p>
      <w:pPr>
        <w:pStyle w:val="Normal"/>
        <w:ind w:right="-135" w:hanging="0"/>
        <w:jc w:val="center"/>
        <w:rPr>
          <w:rFonts w:ascii="Arial" w:hAnsi="Arial" w:cs="Arial"/>
          <w:b/>
          <w:b/>
        </w:rPr>
      </w:pPr>
      <w:r>
        <w:rPr>
          <w:rFonts w:cs="Arial" w:ascii="Arial" w:hAnsi="Arial"/>
          <w:b/>
        </w:rPr>
      </w:r>
    </w:p>
    <w:p>
      <w:pPr>
        <w:pStyle w:val="Normal"/>
        <w:ind w:right="-135" w:hanging="0"/>
        <w:jc w:val="center"/>
        <w:rPr>
          <w:rFonts w:ascii="Arial" w:hAnsi="Arial" w:cs="Arial"/>
          <w:b/>
          <w:b/>
        </w:rPr>
      </w:pPr>
      <w:r>
        <w:rPr>
          <w:rFonts w:cs="Arial" w:ascii="Arial" w:hAnsi="Arial"/>
          <w:b/>
        </w:rPr>
      </w:r>
    </w:p>
    <w:p>
      <w:pPr>
        <w:pStyle w:val="Normal"/>
        <w:rPr/>
      </w:pPr>
      <w:r>
        <w:rPr/>
      </w:r>
    </w:p>
    <w:sectPr>
      <w:type w:val="nextPage"/>
      <w:pgSz w:w="11906" w:h="16838"/>
      <w:pgMar w:left="1531" w:right="124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928"/>
        </w:tabs>
        <w:ind w:left="928" w:hanging="360"/>
      </w:pPr>
      <w:rPr>
        <w:sz w:val="24"/>
        <w:rFonts w:ascii="Arial" w:hAnsi="Arial"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lvl w:ilvl="0">
      <w:start w:val="1"/>
      <w:numFmt w:val="decimal"/>
      <w:lvlText w:val="%1."/>
      <w:lvlJc w:val="left"/>
      <w:pPr>
        <w:tabs>
          <w:tab w:val="num" w:pos="1287"/>
        </w:tabs>
        <w:ind w:left="1287" w:hanging="360"/>
      </w:pPr>
      <w:rPr>
        <w:sz w:val="24"/>
        <w:rFonts w:ascii="Arial" w:hAnsi="Arial"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lvl w:ilvl="0">
      <w:start w:val="1"/>
      <w:numFmt w:val="decimal"/>
      <w:lvlText w:val="%1."/>
      <w:lvlJc w:val="left"/>
      <w:pPr>
        <w:tabs>
          <w:tab w:val="num" w:pos="1287"/>
        </w:tabs>
        <w:ind w:left="1287" w:hanging="360"/>
      </w:pPr>
      <w:rPr>
        <w:sz w:val="24"/>
        <w:rFonts w:ascii="Arial" w:hAnsi="Arial"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2837"/>
    <w:pPr>
      <w:widowControl/>
      <w:suppressAutoHyphens w:val="true"/>
      <w:bidi w:val="0"/>
      <w:jc w:val="left"/>
    </w:pPr>
    <w:rPr>
      <w:rFonts w:ascii="Times New Roman" w:hAnsi="Times New Roman" w:eastAsia="Times New Roman" w:cs="Times New Roman"/>
      <w:color w:val="00000A"/>
      <w:sz w:val="24"/>
      <w:szCs w:val="24"/>
      <w:lang w:val="ru-RU" w:eastAsia="ar-SA" w:bidi="ar-SA"/>
    </w:rPr>
  </w:style>
  <w:style w:type="paragraph" w:styleId="1">
    <w:name w:val="Heading 1"/>
    <w:basedOn w:val="Normal"/>
    <w:link w:val="10"/>
    <w:uiPriority w:val="99"/>
    <w:qFormat/>
    <w:rsid w:val="003177a4"/>
    <w:pPr>
      <w:keepNext/>
      <w:suppressAutoHyphens w:val="false"/>
      <w:outlineLvl w:val="0"/>
    </w:pPr>
    <w:rPr>
      <w:b/>
      <w:bCs/>
      <w:lang w:eastAsia="ru-RU"/>
    </w:rPr>
  </w:style>
  <w:style w:type="paragraph" w:styleId="2">
    <w:name w:val="Heading 2"/>
    <w:basedOn w:val="Normal"/>
    <w:link w:val="20"/>
    <w:uiPriority w:val="99"/>
    <w:qFormat/>
    <w:rsid w:val="003177a4"/>
    <w:pPr>
      <w:keepNext/>
      <w:spacing w:before="240" w:after="60"/>
      <w:outlineLvl w:val="1"/>
    </w:pPr>
    <w:rPr>
      <w:rFonts w:ascii="Arial" w:hAnsi="Arial" w:cs="Arial"/>
      <w:b/>
      <w:bCs/>
      <w:i/>
      <w:iCs/>
      <w:sz w:val="28"/>
      <w:szCs w:val="28"/>
    </w:rPr>
  </w:style>
  <w:style w:type="paragraph" w:styleId="3">
    <w:name w:val="Heading 3"/>
    <w:basedOn w:val="Normal"/>
    <w:link w:val="30"/>
    <w:uiPriority w:val="99"/>
    <w:qFormat/>
    <w:rsid w:val="003177a4"/>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locked/>
    <w:rsid w:val="003177a4"/>
    <w:rPr>
      <w:rFonts w:ascii="Times New Roman" w:hAnsi="Times New Roman" w:cs="Times New Roman"/>
      <w:b/>
      <w:bCs/>
      <w:sz w:val="24"/>
      <w:szCs w:val="24"/>
      <w:lang w:eastAsia="ru-RU"/>
    </w:rPr>
  </w:style>
  <w:style w:type="character" w:styleId="21" w:customStyle="1">
    <w:name w:val="Заголовок 2 Знак"/>
    <w:basedOn w:val="DefaultParagraphFont"/>
    <w:link w:val="2"/>
    <w:uiPriority w:val="99"/>
    <w:qFormat/>
    <w:locked/>
    <w:rsid w:val="003177a4"/>
    <w:rPr>
      <w:rFonts w:ascii="Arial" w:hAnsi="Arial" w:cs="Arial"/>
      <w:b/>
      <w:bCs/>
      <w:i/>
      <w:iCs/>
      <w:sz w:val="28"/>
      <w:szCs w:val="28"/>
      <w:lang w:eastAsia="ar-SA" w:bidi="ar-SA"/>
    </w:rPr>
  </w:style>
  <w:style w:type="character" w:styleId="31" w:customStyle="1">
    <w:name w:val="Заголовок 3 Знак"/>
    <w:basedOn w:val="DefaultParagraphFont"/>
    <w:link w:val="3"/>
    <w:uiPriority w:val="99"/>
    <w:qFormat/>
    <w:locked/>
    <w:rsid w:val="003177a4"/>
    <w:rPr>
      <w:rFonts w:ascii="Arial" w:hAnsi="Arial" w:cs="Arial"/>
      <w:b/>
      <w:bCs/>
      <w:sz w:val="26"/>
      <w:szCs w:val="26"/>
      <w:lang w:eastAsia="ar-SA" w:bidi="ar-SA"/>
    </w:rPr>
  </w:style>
  <w:style w:type="character" w:styleId="22" w:customStyle="1">
    <w:name w:val="Основной текст 2 Знак"/>
    <w:basedOn w:val="DefaultParagraphFont"/>
    <w:link w:val="21"/>
    <w:uiPriority w:val="99"/>
    <w:qFormat/>
    <w:locked/>
    <w:rsid w:val="00cb2837"/>
    <w:rPr>
      <w:rFonts w:ascii="Times New Roman" w:hAnsi="Times New Roman" w:cs="Times New Roman"/>
      <w:sz w:val="20"/>
      <w:szCs w:val="20"/>
      <w:lang w:eastAsia="ru-RU"/>
    </w:rPr>
  </w:style>
  <w:style w:type="character" w:styleId="Style11" w:customStyle="1">
    <w:name w:val="Текст Знак"/>
    <w:basedOn w:val="DefaultParagraphFont"/>
    <w:link w:val="a3"/>
    <w:uiPriority w:val="99"/>
    <w:qFormat/>
    <w:locked/>
    <w:rsid w:val="00cb2837"/>
    <w:rPr>
      <w:rFonts w:ascii="Courier New" w:hAnsi="Courier New" w:cs="Courier New"/>
      <w:sz w:val="20"/>
      <w:szCs w:val="20"/>
      <w:lang w:eastAsia="ru-RU"/>
    </w:rPr>
  </w:style>
  <w:style w:type="character" w:styleId="WW8Num6z0" w:customStyle="1">
    <w:name w:val="WW8Num6z0"/>
    <w:uiPriority w:val="99"/>
    <w:qFormat/>
    <w:rsid w:val="003177a4"/>
    <w:rPr>
      <w:rFonts w:ascii="Times New Roman" w:hAnsi="Times New Roman"/>
    </w:rPr>
  </w:style>
  <w:style w:type="character" w:styleId="AbsatzStandardschriftart" w:customStyle="1">
    <w:name w:val="Absatz-Standardschriftart"/>
    <w:uiPriority w:val="99"/>
    <w:qFormat/>
    <w:rsid w:val="003177a4"/>
    <w:rPr/>
  </w:style>
  <w:style w:type="character" w:styleId="WWAbsatzStandardschriftart" w:customStyle="1">
    <w:name w:val="WW-Absatz-Standardschriftart"/>
    <w:uiPriority w:val="99"/>
    <w:qFormat/>
    <w:rsid w:val="003177a4"/>
    <w:rPr/>
  </w:style>
  <w:style w:type="character" w:styleId="WWAbsatzStandardschriftart1" w:customStyle="1">
    <w:name w:val="WW-Absatz-Standardschriftart1"/>
    <w:uiPriority w:val="99"/>
    <w:qFormat/>
    <w:rsid w:val="003177a4"/>
    <w:rPr/>
  </w:style>
  <w:style w:type="character" w:styleId="WWAbsatzStandardschriftart11" w:customStyle="1">
    <w:name w:val="WW-Absatz-Standardschriftart11"/>
    <w:uiPriority w:val="99"/>
    <w:qFormat/>
    <w:rsid w:val="003177a4"/>
    <w:rPr/>
  </w:style>
  <w:style w:type="character" w:styleId="WWAbsatzStandardschriftart111" w:customStyle="1">
    <w:name w:val="WW-Absatz-Standardschriftart111"/>
    <w:uiPriority w:val="99"/>
    <w:qFormat/>
    <w:rsid w:val="003177a4"/>
    <w:rPr/>
  </w:style>
  <w:style w:type="character" w:styleId="12" w:customStyle="1">
    <w:name w:val="Основной шрифт абзаца1"/>
    <w:uiPriority w:val="99"/>
    <w:qFormat/>
    <w:rsid w:val="003177a4"/>
    <w:rPr/>
  </w:style>
  <w:style w:type="character" w:styleId="Style12" w:customStyle="1">
    <w:name w:val="Символ нумерации"/>
    <w:uiPriority w:val="99"/>
    <w:qFormat/>
    <w:rsid w:val="003177a4"/>
    <w:rPr/>
  </w:style>
  <w:style w:type="character" w:styleId="Style13" w:customStyle="1">
    <w:name w:val="Основной текст Знак"/>
    <w:basedOn w:val="DefaultParagraphFont"/>
    <w:link w:val="a6"/>
    <w:uiPriority w:val="99"/>
    <w:qFormat/>
    <w:locked/>
    <w:rsid w:val="003177a4"/>
    <w:rPr>
      <w:rFonts w:ascii="Times New Roman" w:hAnsi="Times New Roman" w:cs="Times New Roman"/>
      <w:sz w:val="24"/>
      <w:szCs w:val="24"/>
      <w:lang w:eastAsia="ar-SA" w:bidi="ar-SA"/>
    </w:rPr>
  </w:style>
  <w:style w:type="character" w:styleId="Style14" w:customStyle="1">
    <w:name w:val="Текст выноски Знак"/>
    <w:basedOn w:val="DefaultParagraphFont"/>
    <w:link w:val="aa"/>
    <w:uiPriority w:val="99"/>
    <w:semiHidden/>
    <w:qFormat/>
    <w:locked/>
    <w:rsid w:val="003177a4"/>
    <w:rPr>
      <w:rFonts w:ascii="Tahoma" w:hAnsi="Tahoma" w:cs="Tahoma"/>
      <w:sz w:val="16"/>
      <w:szCs w:val="16"/>
      <w:lang w:eastAsia="ar-SA" w:bidi="ar-SA"/>
    </w:rPr>
  </w:style>
  <w:style w:type="character" w:styleId="32" w:customStyle="1">
    <w:name w:val="Основной текст 3 Знак"/>
    <w:basedOn w:val="DefaultParagraphFont"/>
    <w:link w:val="31"/>
    <w:uiPriority w:val="99"/>
    <w:qFormat/>
    <w:locked/>
    <w:rsid w:val="003177a4"/>
    <w:rPr>
      <w:rFonts w:ascii="Times New Roman" w:hAnsi="Times New Roman" w:cs="Times New Roman"/>
      <w:b/>
      <w:sz w:val="20"/>
      <w:szCs w:val="20"/>
      <w:lang w:eastAsia="ru-RU"/>
    </w:rPr>
  </w:style>
  <w:style w:type="character" w:styleId="Annotationreference">
    <w:name w:val="annotation reference"/>
    <w:basedOn w:val="DefaultParagraphFont"/>
    <w:uiPriority w:val="99"/>
    <w:semiHidden/>
    <w:qFormat/>
    <w:rsid w:val="00a0394b"/>
    <w:rPr>
      <w:rFonts w:cs="Times New Roman"/>
      <w:sz w:val="16"/>
      <w:szCs w:val="16"/>
    </w:rPr>
  </w:style>
  <w:style w:type="character" w:styleId="Style15" w:customStyle="1">
    <w:name w:val="Текст примечания Знак"/>
    <w:basedOn w:val="DefaultParagraphFont"/>
    <w:link w:val="ae"/>
    <w:uiPriority w:val="99"/>
    <w:semiHidden/>
    <w:qFormat/>
    <w:locked/>
    <w:rsid w:val="00a0394b"/>
    <w:rPr>
      <w:rFonts w:ascii="Times New Roman" w:hAnsi="Times New Roman" w:cs="Times New Roman"/>
      <w:sz w:val="20"/>
      <w:szCs w:val="20"/>
      <w:lang w:eastAsia="ar-SA" w:bidi="ar-SA"/>
    </w:rPr>
  </w:style>
  <w:style w:type="character" w:styleId="Style16" w:customStyle="1">
    <w:name w:val="Тема примечания Знак"/>
    <w:basedOn w:val="Style15"/>
    <w:link w:val="af0"/>
    <w:uiPriority w:val="99"/>
    <w:semiHidden/>
    <w:qFormat/>
    <w:locked/>
    <w:rsid w:val="00a0394b"/>
    <w:rPr>
      <w:rFonts w:ascii="Times New Roman" w:hAnsi="Times New Roman" w:cs="Times New Roman"/>
      <w:b/>
      <w:bCs/>
      <w:sz w:val="20"/>
      <w:szCs w:val="20"/>
      <w:lang w:eastAsia="ar-SA" w:bidi="ar-SA"/>
    </w:rPr>
  </w:style>
  <w:style w:type="character" w:styleId="Style17" w:customStyle="1">
    <w:name w:val="Верхний колонтитул Знак"/>
    <w:basedOn w:val="DefaultParagraphFont"/>
    <w:link w:val="af2"/>
    <w:uiPriority w:val="99"/>
    <w:semiHidden/>
    <w:qFormat/>
    <w:locked/>
    <w:rsid w:val="00ce4493"/>
    <w:rPr>
      <w:rFonts w:ascii="Times New Roman" w:hAnsi="Times New Roman" w:cs="Times New Roman"/>
      <w:sz w:val="24"/>
      <w:szCs w:val="24"/>
      <w:lang w:eastAsia="ar-SA" w:bidi="ar-SA"/>
    </w:rPr>
  </w:style>
  <w:style w:type="character" w:styleId="Style18" w:customStyle="1">
    <w:name w:val="Нижний колонтитул Знак"/>
    <w:basedOn w:val="DefaultParagraphFont"/>
    <w:link w:val="af4"/>
    <w:uiPriority w:val="99"/>
    <w:semiHidden/>
    <w:qFormat/>
    <w:locked/>
    <w:rsid w:val="00ce4493"/>
    <w:rPr>
      <w:rFonts w:ascii="Times New Roman" w:hAnsi="Times New Roman" w:cs="Times New Roman"/>
      <w:sz w:val="24"/>
      <w:szCs w:val="24"/>
      <w:lang w:eastAsia="ar-SA" w:bidi="ar-SA"/>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ascii="Arial" w:hAnsi="Arial" w:cs="Times New Roman"/>
      <w:sz w:val="24"/>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ascii="Arial" w:hAnsi="Arial" w:cs="Times New Roman"/>
      <w:sz w:val="24"/>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ascii="Arial" w:hAnsi="Arial" w:cs="Times New Roman"/>
      <w:sz w:val="24"/>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eastAsia="Times New Roman"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eastAsia="Times New Roman"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b w:val="false"/>
      <w:sz w:val="24"/>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b w:val="false"/>
      <w:sz w:val="24"/>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b w:val="false"/>
      <w:sz w:val="24"/>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b w:val="false"/>
      <w:sz w:val="24"/>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b w:val="false"/>
      <w:sz w:val="24"/>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b w:val="false"/>
      <w:sz w:val="24"/>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cs="Times New Roman"/>
    </w:rPr>
  </w:style>
  <w:style w:type="character" w:styleId="ListLabel289">
    <w:name w:val="ListLabel 289"/>
    <w:qFormat/>
    <w:rPr>
      <w:rFonts w:cs="Times New Roman"/>
    </w:rPr>
  </w:style>
  <w:style w:type="character" w:styleId="ListLabel290">
    <w:name w:val="ListLabel 290"/>
    <w:qFormat/>
    <w:rPr>
      <w:rFonts w:cs="Times New Roman"/>
    </w:rPr>
  </w:style>
  <w:style w:type="character" w:styleId="ListLabel291">
    <w:name w:val="ListLabel 291"/>
    <w:qFormat/>
    <w:rPr>
      <w:rFonts w:cs="Times New Roman"/>
    </w:rPr>
  </w:style>
  <w:style w:type="character" w:styleId="ListLabel292">
    <w:name w:val="ListLabel 292"/>
    <w:qFormat/>
    <w:rPr>
      <w:rFonts w:cs="Times New Roman"/>
    </w:rPr>
  </w:style>
  <w:style w:type="character" w:styleId="ListLabel293">
    <w:name w:val="ListLabel 293"/>
    <w:qFormat/>
    <w:rPr>
      <w:rFonts w:cs="Times New Roman"/>
    </w:rPr>
  </w:style>
  <w:style w:type="character" w:styleId="ListLabel294">
    <w:name w:val="ListLabel 294"/>
    <w:qFormat/>
    <w:rPr>
      <w:rFonts w:cs="Times New Roman"/>
    </w:rPr>
  </w:style>
  <w:style w:type="character" w:styleId="ListLabel295">
    <w:name w:val="ListLabel 295"/>
    <w:qFormat/>
    <w:rPr>
      <w:rFonts w:cs="Times New Roman"/>
    </w:rPr>
  </w:style>
  <w:style w:type="character" w:styleId="ListLabel296">
    <w:name w:val="ListLabel 296"/>
    <w:qFormat/>
    <w:rPr>
      <w:rFonts w:cs="Times New Roman"/>
    </w:rPr>
  </w:style>
  <w:style w:type="character" w:styleId="ListLabel297">
    <w:name w:val="ListLabel 297"/>
    <w:qFormat/>
    <w:rPr>
      <w:rFonts w:ascii="Arial" w:hAnsi="Arial" w:cs="Times New Roman"/>
      <w:sz w:val="24"/>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cs="Times New Roman"/>
    </w:rPr>
  </w:style>
  <w:style w:type="character" w:styleId="ListLabel306">
    <w:name w:val="ListLabel 306"/>
    <w:qFormat/>
    <w:rPr>
      <w:rFonts w:ascii="Arial" w:hAnsi="Arial" w:cs="Times New Roman"/>
      <w:sz w:val="24"/>
    </w:rPr>
  </w:style>
  <w:style w:type="character" w:styleId="ListLabel307">
    <w:name w:val="ListLabel 307"/>
    <w:qFormat/>
    <w:rPr>
      <w:rFonts w:cs="Times New Roman"/>
    </w:rPr>
  </w:style>
  <w:style w:type="character" w:styleId="ListLabel308">
    <w:name w:val="ListLabel 308"/>
    <w:qFormat/>
    <w:rPr>
      <w:rFonts w:cs="Times New Roman"/>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rFonts w:cs="Times New Roman"/>
    </w:rPr>
  </w:style>
  <w:style w:type="character" w:styleId="ListLabel315">
    <w:name w:val="ListLabel 315"/>
    <w:qFormat/>
    <w:rPr>
      <w:rFonts w:ascii="Arial" w:hAnsi="Arial" w:cs="Times New Roman"/>
      <w:sz w:val="24"/>
    </w:rPr>
  </w:style>
  <w:style w:type="character" w:styleId="ListLabel316">
    <w:name w:val="ListLabel 316"/>
    <w:qFormat/>
    <w:rPr>
      <w:rFonts w:cs="Times New Roman"/>
    </w:rPr>
  </w:style>
  <w:style w:type="character" w:styleId="ListLabel317">
    <w:name w:val="ListLabel 317"/>
    <w:qFormat/>
    <w:rPr>
      <w:rFonts w:cs="Times New Roman"/>
    </w:rPr>
  </w:style>
  <w:style w:type="character" w:styleId="ListLabel318">
    <w:name w:val="ListLabel 318"/>
    <w:qFormat/>
    <w:rPr>
      <w:rFonts w:cs="Times New Roman"/>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cs="Times New Roman"/>
    </w:rPr>
  </w:style>
  <w:style w:type="character" w:styleId="ListLabel324">
    <w:name w:val="ListLabel 324"/>
    <w:qFormat/>
    <w:rPr>
      <w:rFonts w:ascii="Arial" w:hAnsi="Arial" w:cs="Times New Roman"/>
      <w:sz w:val="24"/>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Times New Roman"/>
    </w:rPr>
  </w:style>
  <w:style w:type="character" w:styleId="ListLabel333">
    <w:name w:val="ListLabel 333"/>
    <w:qFormat/>
    <w:rPr>
      <w:rFonts w:ascii="Arial" w:hAnsi="Arial" w:cs="Times New Roman"/>
      <w:sz w:val="24"/>
    </w:rPr>
  </w:style>
  <w:style w:type="character" w:styleId="ListLabel334">
    <w:name w:val="ListLabel 334"/>
    <w:qFormat/>
    <w:rPr>
      <w:rFonts w:cs="Times New Roman"/>
    </w:rPr>
  </w:style>
  <w:style w:type="character" w:styleId="ListLabel335">
    <w:name w:val="ListLabel 335"/>
    <w:qFormat/>
    <w:rPr>
      <w:rFonts w:cs="Times New Roman"/>
    </w:rPr>
  </w:style>
  <w:style w:type="character" w:styleId="ListLabel336">
    <w:name w:val="ListLabel 336"/>
    <w:qFormat/>
    <w:rPr>
      <w:rFonts w:cs="Times New Roman"/>
    </w:rPr>
  </w:style>
  <w:style w:type="character" w:styleId="ListLabel337">
    <w:name w:val="ListLabel 337"/>
    <w:qFormat/>
    <w:rPr>
      <w:rFonts w:cs="Times New Roman"/>
    </w:rPr>
  </w:style>
  <w:style w:type="character" w:styleId="ListLabel338">
    <w:name w:val="ListLabel 338"/>
    <w:qFormat/>
    <w:rPr>
      <w:rFonts w:cs="Times New Roman"/>
    </w:rPr>
  </w:style>
  <w:style w:type="character" w:styleId="ListLabel339">
    <w:name w:val="ListLabel 339"/>
    <w:qFormat/>
    <w:rPr>
      <w:rFonts w:cs="Times New Roman"/>
    </w:rPr>
  </w:style>
  <w:style w:type="character" w:styleId="ListLabel340">
    <w:name w:val="ListLabel 340"/>
    <w:qFormat/>
    <w:rPr>
      <w:rFonts w:cs="Times New Roman"/>
    </w:rPr>
  </w:style>
  <w:style w:type="character" w:styleId="ListLabel341">
    <w:name w:val="ListLabel 341"/>
    <w:qFormat/>
    <w:rPr>
      <w:rFonts w:cs="Times New Roman"/>
    </w:rPr>
  </w:style>
  <w:style w:type="character" w:styleId="ListLabel342">
    <w:name w:val="ListLabel 342"/>
    <w:qFormat/>
    <w:rPr>
      <w:rFonts w:ascii="Arial" w:hAnsi="Arial" w:cs="Times New Roman"/>
      <w:sz w:val="24"/>
    </w:rPr>
  </w:style>
  <w:style w:type="character" w:styleId="ListLabel343">
    <w:name w:val="ListLabel 343"/>
    <w:qFormat/>
    <w:rPr>
      <w:rFonts w:cs="Times New Roman"/>
    </w:rPr>
  </w:style>
  <w:style w:type="character" w:styleId="ListLabel344">
    <w:name w:val="ListLabel 344"/>
    <w:qFormat/>
    <w:rPr>
      <w:rFonts w:cs="Times New Roman"/>
    </w:rPr>
  </w:style>
  <w:style w:type="character" w:styleId="ListLabel345">
    <w:name w:val="ListLabel 345"/>
    <w:qFormat/>
    <w:rPr>
      <w:rFonts w:cs="Times New Roman"/>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rFonts w:cs="Times New Roman"/>
    </w:rPr>
  </w:style>
  <w:style w:type="character" w:styleId="ListLabel350">
    <w:name w:val="ListLabel 350"/>
    <w:qFormat/>
    <w:rPr>
      <w:rFonts w:cs="Times New Roman"/>
    </w:rPr>
  </w:style>
  <w:style w:type="character" w:styleId="ListLabel351">
    <w:name w:val="ListLabel 351"/>
    <w:qFormat/>
    <w:rPr>
      <w:rFonts w:ascii="Arial" w:hAnsi="Arial" w:cs="Times New Roman"/>
      <w:sz w:val="24"/>
    </w:rPr>
  </w:style>
  <w:style w:type="character" w:styleId="ListLabel352">
    <w:name w:val="ListLabel 352"/>
    <w:qFormat/>
    <w:rPr>
      <w:rFonts w:cs="Times New Roman"/>
    </w:rPr>
  </w:style>
  <w:style w:type="character" w:styleId="ListLabel353">
    <w:name w:val="ListLabel 353"/>
    <w:qFormat/>
    <w:rPr>
      <w:rFonts w:cs="Times New Roman"/>
    </w:rPr>
  </w:style>
  <w:style w:type="character" w:styleId="ListLabel354">
    <w:name w:val="ListLabel 354"/>
    <w:qFormat/>
    <w:rPr>
      <w:rFonts w:cs="Times New Roman"/>
    </w:rPr>
  </w:style>
  <w:style w:type="character" w:styleId="ListLabel355">
    <w:name w:val="ListLabel 355"/>
    <w:qFormat/>
    <w:rPr>
      <w:rFonts w:cs="Times New Roman"/>
    </w:rPr>
  </w:style>
  <w:style w:type="character" w:styleId="ListLabel356">
    <w:name w:val="ListLabel 356"/>
    <w:qFormat/>
    <w:rPr>
      <w:rFonts w:cs="Times New Roman"/>
    </w:rPr>
  </w:style>
  <w:style w:type="character" w:styleId="ListLabel357">
    <w:name w:val="ListLabel 357"/>
    <w:qFormat/>
    <w:rPr>
      <w:rFonts w:cs="Times New Roman"/>
    </w:rPr>
  </w:style>
  <w:style w:type="character" w:styleId="ListLabel358">
    <w:name w:val="ListLabel 358"/>
    <w:qFormat/>
    <w:rPr>
      <w:rFonts w:cs="Times New Roman"/>
    </w:rPr>
  </w:style>
  <w:style w:type="character" w:styleId="ListLabel359">
    <w:name w:val="ListLabel 359"/>
    <w:qFormat/>
    <w:rPr>
      <w:rFonts w:cs="Times New Roman"/>
    </w:rPr>
  </w:style>
  <w:style w:type="character" w:styleId="ListLabel360">
    <w:name w:val="ListLabel 360"/>
    <w:qFormat/>
    <w:rPr>
      <w:rFonts w:ascii="Arial" w:hAnsi="Arial" w:cs="Times New Roman"/>
      <w:sz w:val="24"/>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rFonts w:cs="Times New Roman"/>
    </w:rPr>
  </w:style>
  <w:style w:type="character" w:styleId="ListLabel366">
    <w:name w:val="ListLabel 366"/>
    <w:qFormat/>
    <w:rPr>
      <w:rFonts w:cs="Times New Roman"/>
    </w:rPr>
  </w:style>
  <w:style w:type="character" w:styleId="ListLabel367">
    <w:name w:val="ListLabel 367"/>
    <w:qFormat/>
    <w:rPr>
      <w:rFonts w:cs="Times New Roman"/>
    </w:rPr>
  </w:style>
  <w:style w:type="character" w:styleId="ListLabel368">
    <w:name w:val="ListLabel 368"/>
    <w:qFormat/>
    <w:rPr>
      <w:rFonts w:cs="Times New Roman"/>
    </w:rPr>
  </w:style>
  <w:style w:type="character" w:styleId="ListLabel369">
    <w:name w:val="ListLabel 369"/>
    <w:qFormat/>
    <w:rPr>
      <w:rFonts w:ascii="Arial" w:hAnsi="Arial" w:cs="Times New Roman"/>
      <w:sz w:val="24"/>
    </w:rPr>
  </w:style>
  <w:style w:type="character" w:styleId="ListLabel370">
    <w:name w:val="ListLabel 370"/>
    <w:qFormat/>
    <w:rPr>
      <w:rFonts w:cs="Times New Roman"/>
    </w:rPr>
  </w:style>
  <w:style w:type="character" w:styleId="ListLabel371">
    <w:name w:val="ListLabel 371"/>
    <w:qFormat/>
    <w:rPr>
      <w:rFonts w:cs="Times New Roman"/>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cs="Times New Roman"/>
    </w:rPr>
  </w:style>
  <w:style w:type="character" w:styleId="ListLabel376">
    <w:name w:val="ListLabel 376"/>
    <w:qFormat/>
    <w:rPr>
      <w:rFonts w:cs="Times New Roman"/>
    </w:rPr>
  </w:style>
  <w:style w:type="character" w:styleId="ListLabel377">
    <w:name w:val="ListLabel 377"/>
    <w:qFormat/>
    <w:rPr>
      <w:rFonts w:cs="Times New Roman"/>
    </w:rPr>
  </w:style>
  <w:style w:type="paragraph" w:styleId="Style19">
    <w:name w:val="Заголовок"/>
    <w:basedOn w:val="Normal"/>
    <w:next w:val="Style20"/>
    <w:qFormat/>
    <w:pPr>
      <w:keepNext/>
      <w:spacing w:before="240" w:after="120"/>
    </w:pPr>
    <w:rPr>
      <w:rFonts w:ascii="Liberation Sans" w:hAnsi="Liberation Sans" w:eastAsia="Microsoft YaHei" w:cs="Mangal"/>
      <w:sz w:val="28"/>
      <w:szCs w:val="28"/>
    </w:rPr>
  </w:style>
  <w:style w:type="paragraph" w:styleId="Style20">
    <w:name w:val="Body Text"/>
    <w:basedOn w:val="Normal"/>
    <w:link w:val="a7"/>
    <w:uiPriority w:val="99"/>
    <w:rsid w:val="003177a4"/>
    <w:pPr>
      <w:spacing w:before="0" w:after="120"/>
    </w:pPr>
    <w:rPr/>
  </w:style>
  <w:style w:type="paragraph" w:styleId="Style21">
    <w:name w:val="List"/>
    <w:basedOn w:val="Style20"/>
    <w:uiPriority w:val="99"/>
    <w:rsid w:val="003177a4"/>
    <w:pPr/>
    <w:rPr>
      <w:rFonts w:cs="Tahoma"/>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BodyText2">
    <w:name w:val="Body Text 2"/>
    <w:basedOn w:val="Normal"/>
    <w:link w:val="22"/>
    <w:uiPriority w:val="99"/>
    <w:qFormat/>
    <w:rsid w:val="00cb2837"/>
    <w:pPr>
      <w:widowControl w:val="false"/>
      <w:suppressAutoHyphens w:val="false"/>
      <w:snapToGrid w:val="false"/>
      <w:spacing w:lineRule="auto" w:line="480" w:before="0" w:after="120"/>
    </w:pPr>
    <w:rPr>
      <w:sz w:val="20"/>
      <w:szCs w:val="20"/>
      <w:lang w:eastAsia="ru-RU"/>
    </w:rPr>
  </w:style>
  <w:style w:type="paragraph" w:styleId="PlainText">
    <w:name w:val="Plain Text"/>
    <w:basedOn w:val="Normal"/>
    <w:link w:val="a4"/>
    <w:uiPriority w:val="99"/>
    <w:qFormat/>
    <w:rsid w:val="00cb2837"/>
    <w:pPr>
      <w:suppressAutoHyphens w:val="false"/>
    </w:pPr>
    <w:rPr>
      <w:rFonts w:ascii="Courier New" w:hAnsi="Courier New" w:cs="Courier New"/>
      <w:sz w:val="20"/>
      <w:szCs w:val="20"/>
      <w:lang w:eastAsia="ru-RU"/>
    </w:rPr>
  </w:style>
  <w:style w:type="paragraph" w:styleId="13" w:customStyle="1">
    <w:name w:val="Заголовок1"/>
    <w:basedOn w:val="Normal"/>
    <w:uiPriority w:val="99"/>
    <w:qFormat/>
    <w:rsid w:val="003177a4"/>
    <w:pPr>
      <w:keepNext/>
      <w:spacing w:before="240" w:after="120"/>
    </w:pPr>
    <w:rPr>
      <w:rFonts w:ascii="Arial" w:hAnsi="Arial" w:eastAsia="MS Mincho" w:cs="Tahoma"/>
      <w:sz w:val="28"/>
      <w:szCs w:val="28"/>
    </w:rPr>
  </w:style>
  <w:style w:type="paragraph" w:styleId="14" w:customStyle="1">
    <w:name w:val="Название1"/>
    <w:basedOn w:val="Normal"/>
    <w:uiPriority w:val="99"/>
    <w:qFormat/>
    <w:rsid w:val="003177a4"/>
    <w:pPr>
      <w:suppressLineNumbers/>
      <w:spacing w:before="120" w:after="120"/>
    </w:pPr>
    <w:rPr>
      <w:rFonts w:cs="Tahoma"/>
      <w:i/>
      <w:iCs/>
    </w:rPr>
  </w:style>
  <w:style w:type="paragraph" w:styleId="15" w:customStyle="1">
    <w:name w:val="Указатель1"/>
    <w:basedOn w:val="Normal"/>
    <w:uiPriority w:val="99"/>
    <w:qFormat/>
    <w:rsid w:val="003177a4"/>
    <w:pPr>
      <w:suppressLineNumbers/>
    </w:pPr>
    <w:rPr>
      <w:rFonts w:cs="Tahoma"/>
    </w:rPr>
  </w:style>
  <w:style w:type="paragraph" w:styleId="BalloonText">
    <w:name w:val="Balloon Text"/>
    <w:basedOn w:val="Normal"/>
    <w:link w:val="ab"/>
    <w:uiPriority w:val="99"/>
    <w:semiHidden/>
    <w:qFormat/>
    <w:rsid w:val="003177a4"/>
    <w:pPr/>
    <w:rPr>
      <w:rFonts w:ascii="Tahoma" w:hAnsi="Tahoma" w:cs="Tahoma"/>
      <w:sz w:val="16"/>
      <w:szCs w:val="16"/>
    </w:rPr>
  </w:style>
  <w:style w:type="paragraph" w:styleId="ConsPlusNonformat" w:customStyle="1">
    <w:name w:val="ConsPlusNonformat"/>
    <w:uiPriority w:val="99"/>
    <w:qFormat/>
    <w:rsid w:val="003177a4"/>
    <w:pPr>
      <w:widowControl w:val="false"/>
      <w:bidi w:val="0"/>
      <w:jc w:val="left"/>
    </w:pPr>
    <w:rPr>
      <w:rFonts w:ascii="Courier New" w:hAnsi="Courier New" w:eastAsia="Times New Roman" w:cs="Courier New"/>
      <w:color w:val="00000A"/>
      <w:sz w:val="20"/>
      <w:szCs w:val="20"/>
      <w:lang w:val="ru-RU" w:eastAsia="ru-RU" w:bidi="ar-SA"/>
    </w:rPr>
  </w:style>
  <w:style w:type="paragraph" w:styleId="BodyText3">
    <w:name w:val="Body Text 3"/>
    <w:basedOn w:val="Normal"/>
    <w:link w:val="32"/>
    <w:uiPriority w:val="99"/>
    <w:qFormat/>
    <w:rsid w:val="003177a4"/>
    <w:pPr>
      <w:suppressAutoHyphens w:val="false"/>
      <w:jc w:val="both"/>
    </w:pPr>
    <w:rPr>
      <w:b/>
      <w:sz w:val="28"/>
      <w:szCs w:val="20"/>
      <w:lang w:eastAsia="ru-RU"/>
    </w:rPr>
  </w:style>
  <w:style w:type="paragraph" w:styleId="ConsPlusNormal" w:customStyle="1">
    <w:name w:val="ConsPlusNormal"/>
    <w:uiPriority w:val="99"/>
    <w:qFormat/>
    <w:rsid w:val="003177a4"/>
    <w:pPr>
      <w:widowControl w:val="false"/>
      <w:bidi w:val="0"/>
      <w:ind w:firstLine="720"/>
      <w:jc w:val="left"/>
    </w:pPr>
    <w:rPr>
      <w:rFonts w:ascii="Arial" w:hAnsi="Arial" w:eastAsia="Times New Roman" w:cs="Arial"/>
      <w:color w:val="00000A"/>
      <w:sz w:val="20"/>
      <w:szCs w:val="20"/>
      <w:lang w:val="ru-RU" w:eastAsia="ru-RU" w:bidi="ar-SA"/>
    </w:rPr>
  </w:style>
  <w:style w:type="paragraph" w:styleId="16" w:customStyle="1">
    <w:name w:val="Знак Знак1 Знак Знак Знак Знак"/>
    <w:basedOn w:val="Normal"/>
    <w:uiPriority w:val="99"/>
    <w:qFormat/>
    <w:rsid w:val="003177a4"/>
    <w:pPr>
      <w:suppressAutoHyphens w:val="false"/>
      <w:spacing w:lineRule="exact" w:line="240" w:before="0" w:after="160"/>
    </w:pPr>
    <w:rPr>
      <w:rFonts w:ascii="Verdana" w:hAnsi="Verdana"/>
      <w:sz w:val="20"/>
      <w:szCs w:val="20"/>
      <w:lang w:val="en-US" w:eastAsia="en-US"/>
    </w:rPr>
  </w:style>
  <w:style w:type="paragraph" w:styleId="ListParagraph">
    <w:name w:val="List Paragraph"/>
    <w:basedOn w:val="Normal"/>
    <w:uiPriority w:val="99"/>
    <w:qFormat/>
    <w:rsid w:val="003177a4"/>
    <w:pPr>
      <w:ind w:left="708" w:hanging="0"/>
    </w:pPr>
    <w:rPr/>
  </w:style>
  <w:style w:type="paragraph" w:styleId="Annotationtext">
    <w:name w:val="annotation text"/>
    <w:basedOn w:val="Normal"/>
    <w:link w:val="af"/>
    <w:uiPriority w:val="99"/>
    <w:semiHidden/>
    <w:qFormat/>
    <w:rsid w:val="00a0394b"/>
    <w:pPr/>
    <w:rPr>
      <w:sz w:val="20"/>
      <w:szCs w:val="20"/>
    </w:rPr>
  </w:style>
  <w:style w:type="paragraph" w:styleId="Annotationsubject">
    <w:name w:val="annotation subject"/>
    <w:basedOn w:val="Annotationtext"/>
    <w:link w:val="af1"/>
    <w:uiPriority w:val="99"/>
    <w:semiHidden/>
    <w:qFormat/>
    <w:rsid w:val="00a0394b"/>
    <w:pPr/>
    <w:rPr>
      <w:b/>
      <w:bCs/>
    </w:rPr>
  </w:style>
  <w:style w:type="paragraph" w:styleId="Style24">
    <w:name w:val="Header"/>
    <w:basedOn w:val="Normal"/>
    <w:link w:val="af3"/>
    <w:uiPriority w:val="99"/>
    <w:semiHidden/>
    <w:rsid w:val="00ce4493"/>
    <w:pPr>
      <w:tabs>
        <w:tab w:val="center" w:pos="4677" w:leader="none"/>
        <w:tab w:val="right" w:pos="9355" w:leader="none"/>
      </w:tabs>
    </w:pPr>
    <w:rPr/>
  </w:style>
  <w:style w:type="paragraph" w:styleId="Style25">
    <w:name w:val="Footer"/>
    <w:basedOn w:val="Normal"/>
    <w:link w:val="af5"/>
    <w:uiPriority w:val="99"/>
    <w:semiHidden/>
    <w:rsid w:val="00ce4493"/>
    <w:pPr>
      <w:tabs>
        <w:tab w:val="center" w:pos="4677" w:leader="none"/>
        <w:tab w:val="right" w:pos="9355" w:leader="none"/>
      </w:tabs>
    </w:pPr>
    <w:rPr/>
  </w:style>
  <w:style w:type="paragraph" w:styleId="211" w:customStyle="1">
    <w:name w:val="Основной текст 21"/>
    <w:basedOn w:val="Normal"/>
    <w:uiPriority w:val="99"/>
    <w:qFormat/>
    <w:rsid w:val="000d1182"/>
    <w:pPr>
      <w:widowControl w:val="false"/>
      <w:suppressAutoHyphens w:val="false"/>
      <w:spacing w:lineRule="auto" w:line="480" w:before="0" w:after="120"/>
    </w:pPr>
    <w:rPr>
      <w:rFonts w:eastAsia="Calibri"/>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99"/>
    <w:rsid w:val="003177a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0D091-3D56-4D6B-A9EC-FF728A37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Application>LibreOffice/5.2.4.2$Windows_x86 LibreOffice_project/3d5603e1122f0f102b62521720ab13a38a4e0eb0</Application>
  <Pages>77</Pages>
  <Words>15100</Words>
  <Characters>90684</Characters>
  <CharactersWithSpaces>110031</CharactersWithSpaces>
  <Paragraphs>3682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2017-12-14T07:12:00Z</dcterms:created>
  <dc:creator>Пользователь</dc:creator>
  <dc:description/>
  <dc:language>ru-RU</dc:language>
  <cp:lastModifiedBy/>
  <cp:lastPrinted>2017-12-18T05:43:00Z</cp:lastPrinted>
  <dcterms:modified xsi:type="dcterms:W3CDTF">2017-12-26T22:13:32Z</dcterms:modified>
  <cp:revision>27</cp:revision>
  <dc:subject/>
  <dc:title>МУНИЦИПАЛЬНОЕ ОБРАЗОВАНИЕ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